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0A91" w14:textId="77777777" w:rsidR="007E07A2" w:rsidRPr="000267D8" w:rsidRDefault="007E07A2">
      <w:pPr>
        <w:pStyle w:val="Titolo"/>
        <w:rPr>
          <w:rFonts w:ascii="Calibri" w:hAnsi="Calibri" w:cs="Calibr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7D8">
        <w:rPr>
          <w:rFonts w:ascii="Calibri" w:hAnsi="Calibri" w:cs="Calibri"/>
          <w:sz w:val="24"/>
          <w:szCs w:val="24"/>
        </w:rPr>
        <w:t>ALLEGATO C</w:t>
      </w:r>
    </w:p>
    <w:p w14:paraId="6E4D2AAC" w14:textId="77777777" w:rsidR="007E07A2" w:rsidRDefault="007E07A2">
      <w:pPr>
        <w:pStyle w:val="Titolo"/>
      </w:pPr>
    </w:p>
    <w:p w14:paraId="216B0C10" w14:textId="77777777" w:rsidR="00E1274D" w:rsidRDefault="007500D1">
      <w:pPr>
        <w:pStyle w:val="Titolo"/>
      </w:pP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CARMIGNANO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BRENTA</w:t>
      </w:r>
    </w:p>
    <w:p w14:paraId="22BA73CB" w14:textId="77777777" w:rsidR="00E1274D" w:rsidRDefault="007500D1">
      <w:pPr>
        <w:pStyle w:val="Titolo1"/>
        <w:spacing w:line="275" w:lineRule="exact"/>
      </w:pPr>
      <w:r>
        <w:t>(Provincia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Padova)</w:t>
      </w:r>
    </w:p>
    <w:p w14:paraId="65F8EC24" w14:textId="77777777" w:rsidR="00E1274D" w:rsidRDefault="00E1274D">
      <w:pPr>
        <w:pStyle w:val="Corpotesto"/>
        <w:spacing w:before="209"/>
        <w:ind w:left="0"/>
        <w:jc w:val="left"/>
        <w:rPr>
          <w:b/>
          <w:sz w:val="24"/>
        </w:rPr>
      </w:pPr>
    </w:p>
    <w:p w14:paraId="1988002A" w14:textId="77777777" w:rsidR="00E1274D" w:rsidRPr="007E07A2" w:rsidRDefault="007500D1">
      <w:pPr>
        <w:ind w:left="223" w:right="106"/>
        <w:jc w:val="both"/>
        <w:rPr>
          <w:b/>
          <w:sz w:val="24"/>
        </w:rPr>
      </w:pPr>
      <w:r w:rsidRPr="007E07A2">
        <w:rPr>
          <w:b/>
          <w:sz w:val="24"/>
        </w:rPr>
        <w:t>Convenzione per l’affidamento in concessione a seguito di pubblica selezione, di area e suolo pubblico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per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l'esercizio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temporaneo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di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attività di somministrazione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alimenti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e</w:t>
      </w:r>
      <w:r w:rsidRPr="007E07A2">
        <w:rPr>
          <w:b/>
          <w:spacing w:val="-2"/>
          <w:sz w:val="24"/>
        </w:rPr>
        <w:t xml:space="preserve"> </w:t>
      </w:r>
      <w:r w:rsidRPr="007E07A2">
        <w:rPr>
          <w:b/>
          <w:sz w:val="24"/>
        </w:rPr>
        <w:t>bevande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al pubblico</w:t>
      </w:r>
      <w:r w:rsidRPr="007E07A2">
        <w:rPr>
          <w:b/>
          <w:spacing w:val="-1"/>
          <w:sz w:val="24"/>
        </w:rPr>
        <w:t xml:space="preserve"> </w:t>
      </w:r>
      <w:r w:rsidRPr="007E07A2">
        <w:rPr>
          <w:b/>
          <w:sz w:val="24"/>
        </w:rPr>
        <w:t>in occasione delle manifestazioni comunale “ESTATE CARMIGNANESE</w:t>
      </w:r>
      <w:r w:rsidRPr="007E07A2">
        <w:rPr>
          <w:b/>
          <w:spacing w:val="40"/>
          <w:sz w:val="24"/>
        </w:rPr>
        <w:t xml:space="preserve"> </w:t>
      </w:r>
      <w:r w:rsidRPr="007E07A2">
        <w:rPr>
          <w:b/>
          <w:sz w:val="24"/>
        </w:rPr>
        <w:t>2</w:t>
      </w:r>
      <w:r w:rsidR="000A2A2F" w:rsidRPr="007E07A2">
        <w:rPr>
          <w:b/>
          <w:sz w:val="24"/>
        </w:rPr>
        <w:t>025”</w:t>
      </w:r>
      <w:r w:rsidRPr="007E07A2">
        <w:rPr>
          <w:b/>
          <w:sz w:val="24"/>
        </w:rPr>
        <w:t xml:space="preserve"> nel Comune di Carmignano di Brenta.</w:t>
      </w:r>
    </w:p>
    <w:p w14:paraId="117B11FE" w14:textId="77777777" w:rsidR="00E1274D" w:rsidRDefault="00E1274D">
      <w:pPr>
        <w:pStyle w:val="Corpotesto"/>
        <w:spacing w:before="182"/>
        <w:ind w:left="0"/>
        <w:jc w:val="left"/>
        <w:rPr>
          <w:i/>
          <w:sz w:val="24"/>
        </w:rPr>
      </w:pPr>
    </w:p>
    <w:p w14:paraId="396E02BC" w14:textId="77777777" w:rsidR="00E1274D" w:rsidRDefault="007500D1" w:rsidP="007E07A2">
      <w:pPr>
        <w:tabs>
          <w:tab w:val="left" w:pos="2944"/>
          <w:tab w:val="left" w:pos="6981"/>
        </w:tabs>
        <w:spacing w:line="360" w:lineRule="auto"/>
        <w:ind w:left="221" w:right="476"/>
        <w:jc w:val="both"/>
        <w:rPr>
          <w:sz w:val="24"/>
        </w:rPr>
      </w:pPr>
      <w:r>
        <w:rPr>
          <w:sz w:val="24"/>
        </w:rPr>
        <w:t>L’anno 20</w:t>
      </w:r>
      <w:r w:rsidR="000A2A2F">
        <w:rPr>
          <w:sz w:val="24"/>
        </w:rPr>
        <w:t>25</w:t>
      </w:r>
      <w:r>
        <w:rPr>
          <w:sz w:val="24"/>
        </w:rPr>
        <w:t xml:space="preserve"> addi</w:t>
      </w:r>
      <w:r>
        <w:rPr>
          <w:sz w:val="24"/>
          <w:u w:val="single"/>
        </w:rPr>
        <w:tab/>
      </w:r>
      <w:r>
        <w:rPr>
          <w:sz w:val="24"/>
        </w:rPr>
        <w:t xml:space="preserve">del mese di </w:t>
      </w:r>
      <w:r>
        <w:rPr>
          <w:sz w:val="24"/>
          <w:u w:val="single"/>
        </w:rPr>
        <w:tab/>
      </w:r>
      <w:r>
        <w:rPr>
          <w:sz w:val="24"/>
        </w:rPr>
        <w:t>nella</w:t>
      </w:r>
      <w:r>
        <w:rPr>
          <w:spacing w:val="-17"/>
          <w:sz w:val="24"/>
        </w:rPr>
        <w:t xml:space="preserve"> </w:t>
      </w:r>
      <w:r>
        <w:rPr>
          <w:sz w:val="24"/>
        </w:rPr>
        <w:t>Residenza</w:t>
      </w:r>
      <w:r>
        <w:rPr>
          <w:spacing w:val="-15"/>
          <w:sz w:val="24"/>
        </w:rPr>
        <w:t xml:space="preserve"> </w:t>
      </w:r>
      <w:r>
        <w:rPr>
          <w:sz w:val="24"/>
        </w:rPr>
        <w:t>Comunale, con la presente scrittura privata da valere ad ogni effetto di legge</w:t>
      </w:r>
    </w:p>
    <w:p w14:paraId="4C6BA862" w14:textId="77777777" w:rsidR="00E1274D" w:rsidRDefault="00E1274D">
      <w:pPr>
        <w:pStyle w:val="Corpotesto"/>
        <w:spacing w:before="1"/>
        <w:ind w:left="0"/>
        <w:jc w:val="left"/>
        <w:rPr>
          <w:sz w:val="24"/>
        </w:rPr>
      </w:pPr>
    </w:p>
    <w:p w14:paraId="59279962" w14:textId="77777777" w:rsidR="00E1274D" w:rsidRDefault="007500D1">
      <w:pPr>
        <w:pStyle w:val="Titolo1"/>
        <w:spacing w:line="276" w:lineRule="exact"/>
        <w:ind w:right="3"/>
      </w:pPr>
      <w:r>
        <w:rPr>
          <w:spacing w:val="-5"/>
        </w:rPr>
        <w:t>Tra</w:t>
      </w:r>
    </w:p>
    <w:p w14:paraId="5F342003" w14:textId="77777777" w:rsidR="00E1274D" w:rsidRPr="007E07A2" w:rsidRDefault="007500D1" w:rsidP="007E07A2">
      <w:pPr>
        <w:tabs>
          <w:tab w:val="left" w:pos="748"/>
          <w:tab w:val="left" w:pos="1913"/>
          <w:tab w:val="left" w:pos="3131"/>
          <w:tab w:val="left" w:pos="4116"/>
          <w:tab w:val="left" w:pos="5097"/>
          <w:tab w:val="left" w:pos="5654"/>
          <w:tab w:val="left" w:pos="7418"/>
          <w:tab w:val="left" w:pos="9041"/>
          <w:tab w:val="left" w:pos="9645"/>
        </w:tabs>
        <w:spacing w:line="360" w:lineRule="auto"/>
        <w:ind w:left="221"/>
        <w:jc w:val="both"/>
        <w:rPr>
          <w:sz w:val="24"/>
          <w:szCs w:val="24"/>
        </w:rPr>
      </w:pPr>
      <w:r w:rsidRPr="006D2C60">
        <w:rPr>
          <w:spacing w:val="-5"/>
          <w:sz w:val="24"/>
          <w:szCs w:val="24"/>
        </w:rPr>
        <w:t>Il</w:t>
      </w:r>
      <w:r w:rsidR="00CD2C81" w:rsidRPr="006D2C60">
        <w:rPr>
          <w:spacing w:val="-5"/>
          <w:sz w:val="24"/>
          <w:szCs w:val="24"/>
        </w:rPr>
        <w:t xml:space="preserve"> </w:t>
      </w:r>
      <w:r w:rsidRPr="006D2C60">
        <w:rPr>
          <w:spacing w:val="-2"/>
          <w:sz w:val="24"/>
          <w:szCs w:val="24"/>
        </w:rPr>
        <w:t>Comune</w:t>
      </w:r>
      <w:r w:rsidR="00CD2C81" w:rsidRPr="006D2C60">
        <w:rPr>
          <w:spacing w:val="-2"/>
          <w:sz w:val="24"/>
          <w:szCs w:val="24"/>
        </w:rPr>
        <w:t xml:space="preserve"> </w:t>
      </w:r>
      <w:r w:rsidRPr="006D2C60">
        <w:rPr>
          <w:spacing w:val="-2"/>
          <w:sz w:val="24"/>
          <w:szCs w:val="24"/>
        </w:rPr>
        <w:t>intestato,</w:t>
      </w:r>
      <w:r w:rsidR="00CD2C81" w:rsidRPr="006D2C60">
        <w:rPr>
          <w:spacing w:val="-2"/>
          <w:sz w:val="24"/>
          <w:szCs w:val="24"/>
        </w:rPr>
        <w:t xml:space="preserve"> </w:t>
      </w:r>
      <w:r w:rsidRPr="006D2C60">
        <w:rPr>
          <w:spacing w:val="-2"/>
          <w:sz w:val="24"/>
          <w:szCs w:val="24"/>
        </w:rPr>
        <w:t>codice</w:t>
      </w:r>
      <w:r w:rsidR="00CD2C81" w:rsidRPr="006D2C60">
        <w:rPr>
          <w:spacing w:val="-2"/>
          <w:sz w:val="24"/>
          <w:szCs w:val="24"/>
        </w:rPr>
        <w:t xml:space="preserve"> </w:t>
      </w:r>
      <w:r w:rsidRPr="006D2C60">
        <w:rPr>
          <w:spacing w:val="-2"/>
          <w:sz w:val="24"/>
          <w:szCs w:val="24"/>
        </w:rPr>
        <w:t>fiscale</w:t>
      </w:r>
      <w:r w:rsidR="00CD2C81" w:rsidRPr="006D2C60">
        <w:rPr>
          <w:spacing w:val="-2"/>
          <w:sz w:val="24"/>
          <w:szCs w:val="24"/>
        </w:rPr>
        <w:t xml:space="preserve"> </w:t>
      </w:r>
      <w:r w:rsidRPr="006D2C60">
        <w:rPr>
          <w:spacing w:val="-5"/>
          <w:sz w:val="24"/>
          <w:szCs w:val="24"/>
        </w:rPr>
        <w:t>n.</w:t>
      </w:r>
      <w:r w:rsidR="00CD2C81" w:rsidRPr="006D2C60">
        <w:rPr>
          <w:spacing w:val="-5"/>
          <w:sz w:val="24"/>
          <w:szCs w:val="24"/>
        </w:rPr>
        <w:t xml:space="preserve"> </w:t>
      </w:r>
      <w:r w:rsidRPr="006D2C60">
        <w:rPr>
          <w:spacing w:val="-2"/>
          <w:sz w:val="24"/>
          <w:szCs w:val="24"/>
        </w:rPr>
        <w:t>810000410282</w:t>
      </w:r>
      <w:r w:rsidR="00CD2C81" w:rsidRPr="006D2C60">
        <w:rPr>
          <w:spacing w:val="-2"/>
          <w:sz w:val="24"/>
          <w:szCs w:val="24"/>
        </w:rPr>
        <w:t xml:space="preserve"> </w:t>
      </w:r>
      <w:r w:rsidRPr="006D2C60">
        <w:rPr>
          <w:spacing w:val="-2"/>
          <w:sz w:val="24"/>
          <w:szCs w:val="24"/>
        </w:rPr>
        <w:t>rappresentato</w:t>
      </w:r>
      <w:r w:rsidR="00CD2C81" w:rsidRPr="006D2C60">
        <w:rPr>
          <w:spacing w:val="-2"/>
          <w:sz w:val="24"/>
          <w:szCs w:val="24"/>
        </w:rPr>
        <w:t xml:space="preserve"> </w:t>
      </w:r>
      <w:r w:rsidRPr="006D2C60">
        <w:rPr>
          <w:spacing w:val="-5"/>
          <w:sz w:val="24"/>
          <w:szCs w:val="24"/>
        </w:rPr>
        <w:t>da</w:t>
      </w:r>
      <w:r w:rsidR="000A2A2F" w:rsidRPr="006D2C60">
        <w:rPr>
          <w:spacing w:val="-5"/>
          <w:sz w:val="24"/>
          <w:szCs w:val="24"/>
        </w:rPr>
        <w:t xml:space="preserve">l Sig. </w:t>
      </w:r>
      <w:r w:rsidR="00E56644" w:rsidRPr="006D2C60">
        <w:rPr>
          <w:spacing w:val="-5"/>
          <w:sz w:val="24"/>
          <w:szCs w:val="24"/>
        </w:rPr>
        <w:t>ERIC PASQUALON in qualità di Sindaco pro tempore del Comune di Carmignano di Brenta (PD),</w:t>
      </w:r>
      <w:r w:rsidR="006D2C60">
        <w:rPr>
          <w:spacing w:val="-5"/>
          <w:sz w:val="24"/>
          <w:szCs w:val="24"/>
        </w:rPr>
        <w:t xml:space="preserve"> </w:t>
      </w:r>
      <w:r w:rsidRPr="006D2C60">
        <w:rPr>
          <w:sz w:val="24"/>
          <w:szCs w:val="24"/>
        </w:rPr>
        <w:t>il</w:t>
      </w:r>
      <w:r w:rsidRPr="006D2C60">
        <w:rPr>
          <w:spacing w:val="56"/>
          <w:sz w:val="24"/>
          <w:szCs w:val="24"/>
        </w:rPr>
        <w:t xml:space="preserve"> </w:t>
      </w:r>
      <w:r w:rsidRPr="006D2C60">
        <w:rPr>
          <w:sz w:val="24"/>
          <w:szCs w:val="24"/>
        </w:rPr>
        <w:t>quale</w:t>
      </w:r>
      <w:r w:rsidRPr="006D2C60">
        <w:rPr>
          <w:spacing w:val="57"/>
          <w:sz w:val="24"/>
          <w:szCs w:val="24"/>
        </w:rPr>
        <w:t xml:space="preserve"> </w:t>
      </w:r>
      <w:r w:rsidRPr="006D2C60">
        <w:rPr>
          <w:sz w:val="24"/>
          <w:szCs w:val="24"/>
        </w:rPr>
        <w:t>agisce</w:t>
      </w:r>
      <w:r w:rsidRPr="006D2C60">
        <w:rPr>
          <w:spacing w:val="54"/>
          <w:sz w:val="24"/>
          <w:szCs w:val="24"/>
        </w:rPr>
        <w:t xml:space="preserve"> </w:t>
      </w:r>
      <w:r w:rsidRPr="006D2C60">
        <w:rPr>
          <w:sz w:val="24"/>
          <w:szCs w:val="24"/>
        </w:rPr>
        <w:t>non</w:t>
      </w:r>
      <w:r w:rsidRPr="006D2C60">
        <w:rPr>
          <w:spacing w:val="56"/>
          <w:sz w:val="24"/>
          <w:szCs w:val="24"/>
        </w:rPr>
        <w:t xml:space="preserve"> </w:t>
      </w:r>
      <w:r w:rsidRPr="006D2C60">
        <w:rPr>
          <w:sz w:val="24"/>
          <w:szCs w:val="24"/>
        </w:rPr>
        <w:t>in</w:t>
      </w:r>
      <w:r w:rsidRPr="006D2C60">
        <w:rPr>
          <w:spacing w:val="57"/>
          <w:sz w:val="24"/>
          <w:szCs w:val="24"/>
        </w:rPr>
        <w:t xml:space="preserve"> </w:t>
      </w:r>
      <w:r w:rsidRPr="006D2C60">
        <w:rPr>
          <w:sz w:val="24"/>
          <w:szCs w:val="24"/>
        </w:rPr>
        <w:t>proprio</w:t>
      </w:r>
      <w:r w:rsidRPr="006D2C60">
        <w:rPr>
          <w:spacing w:val="56"/>
          <w:sz w:val="24"/>
          <w:szCs w:val="24"/>
        </w:rPr>
        <w:t xml:space="preserve"> </w:t>
      </w:r>
      <w:r w:rsidRPr="006D2C60">
        <w:rPr>
          <w:sz w:val="24"/>
          <w:szCs w:val="24"/>
        </w:rPr>
        <w:t>ma</w:t>
      </w:r>
      <w:r w:rsidRPr="006D2C60">
        <w:rPr>
          <w:spacing w:val="57"/>
          <w:sz w:val="24"/>
          <w:szCs w:val="24"/>
        </w:rPr>
        <w:t xml:space="preserve"> </w:t>
      </w:r>
      <w:r w:rsidRPr="006D2C60">
        <w:rPr>
          <w:sz w:val="24"/>
          <w:szCs w:val="24"/>
        </w:rPr>
        <w:t>nell’esclusivo</w:t>
      </w:r>
      <w:r w:rsidRPr="006D2C60">
        <w:rPr>
          <w:spacing w:val="53"/>
          <w:sz w:val="24"/>
          <w:szCs w:val="24"/>
        </w:rPr>
        <w:t xml:space="preserve"> </w:t>
      </w:r>
      <w:r w:rsidRPr="006D2C60">
        <w:rPr>
          <w:sz w:val="24"/>
          <w:szCs w:val="24"/>
        </w:rPr>
        <w:t>interesse</w:t>
      </w:r>
      <w:r w:rsidRPr="006D2C60">
        <w:rPr>
          <w:spacing w:val="57"/>
          <w:sz w:val="24"/>
          <w:szCs w:val="24"/>
        </w:rPr>
        <w:t xml:space="preserve"> </w:t>
      </w:r>
      <w:r w:rsidRPr="006D2C60">
        <w:rPr>
          <w:sz w:val="24"/>
          <w:szCs w:val="24"/>
        </w:rPr>
        <w:t>di</w:t>
      </w:r>
      <w:r w:rsidRPr="006D2C60">
        <w:rPr>
          <w:spacing w:val="56"/>
          <w:sz w:val="24"/>
          <w:szCs w:val="24"/>
        </w:rPr>
        <w:t xml:space="preserve"> </w:t>
      </w:r>
      <w:r w:rsidRPr="006D2C60">
        <w:rPr>
          <w:spacing w:val="-2"/>
          <w:sz w:val="24"/>
          <w:szCs w:val="24"/>
        </w:rPr>
        <w:t>detto</w:t>
      </w:r>
      <w:r w:rsidR="00CD2C81" w:rsidRPr="006D2C60">
        <w:rPr>
          <w:spacing w:val="-2"/>
          <w:sz w:val="24"/>
          <w:szCs w:val="24"/>
        </w:rPr>
        <w:t xml:space="preserve"> </w:t>
      </w:r>
      <w:r w:rsidRPr="006D2C60">
        <w:rPr>
          <w:sz w:val="24"/>
          <w:szCs w:val="24"/>
        </w:rPr>
        <w:t>Comune,</w:t>
      </w:r>
      <w:r w:rsidRPr="007E07A2">
        <w:rPr>
          <w:spacing w:val="38"/>
          <w:sz w:val="24"/>
          <w:szCs w:val="24"/>
        </w:rPr>
        <w:t xml:space="preserve"> </w:t>
      </w:r>
    </w:p>
    <w:p w14:paraId="6DBD0401" w14:textId="77777777" w:rsidR="00E1274D" w:rsidRPr="00C77CA3" w:rsidRDefault="007500D1" w:rsidP="00C77CA3">
      <w:pPr>
        <w:pStyle w:val="Titolo1"/>
        <w:spacing w:line="276" w:lineRule="exact"/>
        <w:ind w:right="3"/>
        <w:rPr>
          <w:spacing w:val="-5"/>
        </w:rPr>
      </w:pPr>
      <w:r w:rsidRPr="00C77CA3">
        <w:rPr>
          <w:spacing w:val="-5"/>
        </w:rPr>
        <w:t>e</w:t>
      </w:r>
    </w:p>
    <w:p w14:paraId="074F904E" w14:textId="77777777" w:rsidR="00E1274D" w:rsidRDefault="00E1274D">
      <w:pPr>
        <w:pStyle w:val="Corpotesto"/>
        <w:ind w:left="0"/>
        <w:jc w:val="left"/>
        <w:rPr>
          <w:b/>
          <w:sz w:val="24"/>
        </w:rPr>
      </w:pPr>
    </w:p>
    <w:p w14:paraId="125FB038" w14:textId="77777777" w:rsidR="00E1274D" w:rsidRDefault="007500D1" w:rsidP="004A3EFC">
      <w:pPr>
        <w:tabs>
          <w:tab w:val="left" w:pos="3216"/>
          <w:tab w:val="left" w:pos="4497"/>
          <w:tab w:val="left" w:pos="4935"/>
          <w:tab w:val="left" w:pos="6503"/>
          <w:tab w:val="left" w:pos="7274"/>
        </w:tabs>
        <w:spacing w:line="360" w:lineRule="auto"/>
        <w:ind w:left="221" w:right="417"/>
        <w:jc w:val="both"/>
        <w:rPr>
          <w:sz w:val="24"/>
        </w:rPr>
      </w:pPr>
      <w:r>
        <w:rPr>
          <w:sz w:val="24"/>
        </w:rPr>
        <w:t xml:space="preserve">il </w:t>
      </w:r>
      <w:r w:rsidR="004A3EFC">
        <w:rPr>
          <w:sz w:val="24"/>
        </w:rPr>
        <w:t>S</w:t>
      </w:r>
      <w:r>
        <w:rPr>
          <w:sz w:val="24"/>
        </w:rPr>
        <w:t xml:space="preserve">ig. </w:t>
      </w:r>
      <w:r w:rsidR="004A3EFC">
        <w:rPr>
          <w:sz w:val="24"/>
        </w:rPr>
        <w:t>_____________________________________</w:t>
      </w:r>
      <w:r>
        <w:rPr>
          <w:sz w:val="24"/>
          <w:u w:val="single"/>
        </w:rPr>
        <w:tab/>
      </w:r>
      <w:r>
        <w:rPr>
          <w:sz w:val="24"/>
        </w:rPr>
        <w:t xml:space="preserve">nato a </w:t>
      </w:r>
      <w:r w:rsidR="004A3EFC">
        <w:rPr>
          <w:sz w:val="24"/>
        </w:rPr>
        <w:t>_____________</w:t>
      </w:r>
      <w:r>
        <w:rPr>
          <w:sz w:val="24"/>
          <w:u w:val="single"/>
        </w:rPr>
        <w:tab/>
      </w:r>
      <w:r w:rsidR="004A3EFC">
        <w:rPr>
          <w:sz w:val="24"/>
          <w:u w:val="single"/>
        </w:rPr>
        <w:t xml:space="preserve">_   </w:t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agisce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atto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nella sua qualità di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corrente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codice fiscale</w:t>
      </w:r>
      <w:r w:rsidR="004A3EFC">
        <w:rPr>
          <w:sz w:val="24"/>
        </w:rPr>
        <w:t xml:space="preserve"> _______________________________</w:t>
      </w:r>
      <w:r>
        <w:rPr>
          <w:spacing w:val="-3"/>
          <w:sz w:val="24"/>
        </w:rPr>
        <w:t xml:space="preserve"> </w:t>
      </w:r>
      <w:r>
        <w:rPr>
          <w:sz w:val="24"/>
        </w:rPr>
        <w:t>prosieguo</w:t>
      </w:r>
      <w:r>
        <w:rPr>
          <w:spacing w:val="-1"/>
          <w:sz w:val="24"/>
        </w:rPr>
        <w:t xml:space="preserve"> </w:t>
      </w:r>
      <w:r>
        <w:rPr>
          <w:sz w:val="24"/>
        </w:rPr>
        <w:t>definito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“assegnatario/operatore/concessionario”;</w:t>
      </w:r>
    </w:p>
    <w:p w14:paraId="7BF80A70" w14:textId="77777777" w:rsidR="00E1274D" w:rsidRPr="007E07A2" w:rsidRDefault="007500D1" w:rsidP="004A3EFC">
      <w:pPr>
        <w:pStyle w:val="Corpotesto"/>
        <w:spacing w:before="275" w:line="360" w:lineRule="auto"/>
        <w:rPr>
          <w:sz w:val="24"/>
          <w:szCs w:val="24"/>
        </w:rPr>
      </w:pPr>
      <w:r w:rsidRPr="007E07A2">
        <w:rPr>
          <w:sz w:val="24"/>
          <w:szCs w:val="24"/>
        </w:rPr>
        <w:t>premesso</w:t>
      </w:r>
      <w:r w:rsidRPr="007E07A2">
        <w:rPr>
          <w:spacing w:val="-7"/>
          <w:sz w:val="24"/>
          <w:szCs w:val="24"/>
        </w:rPr>
        <w:t xml:space="preserve"> </w:t>
      </w:r>
      <w:r w:rsidRPr="007E07A2">
        <w:rPr>
          <w:spacing w:val="-4"/>
          <w:sz w:val="24"/>
          <w:szCs w:val="24"/>
        </w:rPr>
        <w:t>che:</w:t>
      </w:r>
    </w:p>
    <w:p w14:paraId="75B5706E" w14:textId="77777777" w:rsidR="00E1274D" w:rsidRPr="007E07A2" w:rsidRDefault="007500D1" w:rsidP="004A3EFC">
      <w:pPr>
        <w:pStyle w:val="Paragrafoelenco"/>
        <w:numPr>
          <w:ilvl w:val="0"/>
          <w:numId w:val="2"/>
        </w:numPr>
        <w:tabs>
          <w:tab w:val="left" w:pos="368"/>
          <w:tab w:val="left" w:leader="dot" w:pos="6507"/>
        </w:tabs>
        <w:spacing w:before="2" w:line="360" w:lineRule="auto"/>
        <w:ind w:left="368" w:right="112" w:hanging="145"/>
        <w:rPr>
          <w:sz w:val="24"/>
          <w:szCs w:val="24"/>
        </w:rPr>
      </w:pPr>
      <w:r w:rsidRPr="007E07A2">
        <w:rPr>
          <w:sz w:val="24"/>
          <w:szCs w:val="24"/>
        </w:rPr>
        <w:t>con</w:t>
      </w:r>
      <w:r w:rsidRPr="007E07A2">
        <w:rPr>
          <w:spacing w:val="16"/>
          <w:sz w:val="24"/>
          <w:szCs w:val="24"/>
        </w:rPr>
        <w:t xml:space="preserve"> </w:t>
      </w:r>
      <w:r w:rsidRPr="007E07A2">
        <w:rPr>
          <w:sz w:val="24"/>
          <w:szCs w:val="24"/>
        </w:rPr>
        <w:t>deliberazione</w:t>
      </w:r>
      <w:r w:rsidRPr="007E07A2">
        <w:rPr>
          <w:spacing w:val="17"/>
          <w:sz w:val="24"/>
          <w:szCs w:val="24"/>
        </w:rPr>
        <w:t xml:space="preserve"> </w:t>
      </w:r>
      <w:r w:rsidRPr="007E07A2">
        <w:rPr>
          <w:sz w:val="24"/>
          <w:szCs w:val="24"/>
        </w:rPr>
        <w:t>di</w:t>
      </w:r>
      <w:r w:rsidRPr="007E07A2">
        <w:rPr>
          <w:spacing w:val="17"/>
          <w:sz w:val="24"/>
          <w:szCs w:val="24"/>
        </w:rPr>
        <w:t xml:space="preserve"> </w:t>
      </w:r>
      <w:r w:rsidR="002B0DBD" w:rsidRPr="007E07A2">
        <w:rPr>
          <w:sz w:val="24"/>
          <w:szCs w:val="24"/>
        </w:rPr>
        <w:t>G</w:t>
      </w:r>
      <w:r w:rsidRPr="007E07A2">
        <w:rPr>
          <w:sz w:val="24"/>
          <w:szCs w:val="24"/>
        </w:rPr>
        <w:t>iunta</w:t>
      </w:r>
      <w:r w:rsidRPr="007E07A2">
        <w:rPr>
          <w:spacing w:val="17"/>
          <w:sz w:val="24"/>
          <w:szCs w:val="24"/>
        </w:rPr>
        <w:t xml:space="preserve"> </w:t>
      </w:r>
      <w:r w:rsidR="002B0DBD" w:rsidRPr="007E07A2">
        <w:rPr>
          <w:spacing w:val="17"/>
          <w:sz w:val="24"/>
          <w:szCs w:val="24"/>
        </w:rPr>
        <w:t>C</w:t>
      </w:r>
      <w:r w:rsidRPr="007E07A2">
        <w:rPr>
          <w:sz w:val="24"/>
          <w:szCs w:val="24"/>
        </w:rPr>
        <w:t>omunale</w:t>
      </w:r>
      <w:r w:rsidRPr="007E07A2">
        <w:rPr>
          <w:spacing w:val="54"/>
          <w:sz w:val="24"/>
          <w:szCs w:val="24"/>
        </w:rPr>
        <w:t xml:space="preserve"> </w:t>
      </w:r>
      <w:r w:rsidRPr="007E07A2">
        <w:rPr>
          <w:sz w:val="24"/>
          <w:szCs w:val="24"/>
        </w:rPr>
        <w:t>n……….</w:t>
      </w:r>
      <w:r w:rsidRPr="007E07A2">
        <w:rPr>
          <w:spacing w:val="17"/>
          <w:sz w:val="24"/>
          <w:szCs w:val="24"/>
        </w:rPr>
        <w:t xml:space="preserve"> </w:t>
      </w:r>
      <w:r w:rsidRPr="007E07A2">
        <w:rPr>
          <w:spacing w:val="-5"/>
          <w:sz w:val="24"/>
          <w:szCs w:val="24"/>
        </w:rPr>
        <w:t>del</w:t>
      </w:r>
      <w:r w:rsidRPr="007E07A2">
        <w:rPr>
          <w:sz w:val="24"/>
          <w:szCs w:val="24"/>
        </w:rPr>
        <w:tab/>
        <w:t>è</w:t>
      </w:r>
      <w:r w:rsidRPr="007E07A2">
        <w:rPr>
          <w:spacing w:val="13"/>
          <w:sz w:val="24"/>
          <w:szCs w:val="24"/>
        </w:rPr>
        <w:t xml:space="preserve"> </w:t>
      </w:r>
      <w:r w:rsidRPr="007E07A2">
        <w:rPr>
          <w:sz w:val="24"/>
          <w:szCs w:val="24"/>
        </w:rPr>
        <w:t>stato</w:t>
      </w:r>
      <w:r w:rsidRPr="007E07A2">
        <w:rPr>
          <w:spacing w:val="16"/>
          <w:sz w:val="24"/>
          <w:szCs w:val="24"/>
        </w:rPr>
        <w:t xml:space="preserve"> </w:t>
      </w:r>
      <w:r w:rsidRPr="007E07A2">
        <w:rPr>
          <w:sz w:val="24"/>
          <w:szCs w:val="24"/>
        </w:rPr>
        <w:t>approvato</w:t>
      </w:r>
      <w:r w:rsidRPr="007E07A2">
        <w:rPr>
          <w:spacing w:val="16"/>
          <w:sz w:val="24"/>
          <w:szCs w:val="24"/>
        </w:rPr>
        <w:t xml:space="preserve"> </w:t>
      </w:r>
      <w:r w:rsidR="006D2C60">
        <w:rPr>
          <w:spacing w:val="16"/>
          <w:sz w:val="24"/>
          <w:szCs w:val="24"/>
        </w:rPr>
        <w:t>l’</w:t>
      </w:r>
      <w:r w:rsidRPr="007E07A2">
        <w:rPr>
          <w:sz w:val="24"/>
          <w:szCs w:val="24"/>
        </w:rPr>
        <w:t>Atto</w:t>
      </w:r>
      <w:r w:rsidRPr="007E07A2">
        <w:rPr>
          <w:spacing w:val="16"/>
          <w:sz w:val="24"/>
          <w:szCs w:val="24"/>
        </w:rPr>
        <w:t xml:space="preserve"> </w:t>
      </w:r>
      <w:r w:rsidRPr="007E07A2">
        <w:rPr>
          <w:sz w:val="24"/>
          <w:szCs w:val="24"/>
        </w:rPr>
        <w:t>di</w:t>
      </w:r>
      <w:r w:rsidRPr="007E07A2">
        <w:rPr>
          <w:spacing w:val="14"/>
          <w:sz w:val="24"/>
          <w:szCs w:val="24"/>
        </w:rPr>
        <w:t xml:space="preserve"> </w:t>
      </w:r>
      <w:r w:rsidR="006D2C60">
        <w:rPr>
          <w:spacing w:val="14"/>
          <w:sz w:val="24"/>
          <w:szCs w:val="24"/>
        </w:rPr>
        <w:t>I</w:t>
      </w:r>
      <w:r w:rsidRPr="007E07A2">
        <w:rPr>
          <w:sz w:val="24"/>
          <w:szCs w:val="24"/>
        </w:rPr>
        <w:t>ndirizzo</w:t>
      </w:r>
      <w:r w:rsidRPr="007E07A2">
        <w:rPr>
          <w:spacing w:val="16"/>
          <w:sz w:val="24"/>
          <w:szCs w:val="24"/>
        </w:rPr>
        <w:t xml:space="preserve"> </w:t>
      </w:r>
      <w:r w:rsidRPr="007E07A2">
        <w:rPr>
          <w:spacing w:val="-5"/>
          <w:sz w:val="24"/>
          <w:szCs w:val="24"/>
        </w:rPr>
        <w:t>per</w:t>
      </w:r>
      <w:r w:rsidR="007E07A2" w:rsidRPr="007E07A2">
        <w:rPr>
          <w:spacing w:val="-5"/>
          <w:sz w:val="24"/>
          <w:szCs w:val="24"/>
        </w:rPr>
        <w:t xml:space="preserve"> </w:t>
      </w:r>
      <w:r w:rsidRPr="007E07A2">
        <w:rPr>
          <w:sz w:val="24"/>
          <w:szCs w:val="24"/>
        </w:rPr>
        <w:t>l’assegnazione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temporanea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di spazi</w:t>
      </w:r>
      <w:r w:rsidRPr="007E07A2">
        <w:rPr>
          <w:spacing w:val="-1"/>
          <w:sz w:val="24"/>
          <w:szCs w:val="24"/>
        </w:rPr>
        <w:t xml:space="preserve"> </w:t>
      </w:r>
      <w:r w:rsidRPr="007E07A2">
        <w:rPr>
          <w:sz w:val="24"/>
          <w:szCs w:val="24"/>
        </w:rPr>
        <w:t>e aree pubbliche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per l'esercizio temporaneo di</w:t>
      </w:r>
      <w:r w:rsidRPr="007E07A2">
        <w:rPr>
          <w:spacing w:val="-1"/>
          <w:sz w:val="24"/>
          <w:szCs w:val="24"/>
        </w:rPr>
        <w:t xml:space="preserve"> </w:t>
      </w:r>
      <w:r w:rsidRPr="007E07A2">
        <w:rPr>
          <w:sz w:val="24"/>
          <w:szCs w:val="24"/>
        </w:rPr>
        <w:t>attività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di somministrazione al pubblico nel periodo giugno</w:t>
      </w:r>
      <w:r w:rsidR="007E07A2">
        <w:rPr>
          <w:sz w:val="24"/>
          <w:szCs w:val="24"/>
        </w:rPr>
        <w:t xml:space="preserve"> </w:t>
      </w:r>
      <w:r w:rsidRPr="007E07A2">
        <w:rPr>
          <w:sz w:val="24"/>
          <w:szCs w:val="24"/>
        </w:rPr>
        <w:t>- agosto 20</w:t>
      </w:r>
      <w:r w:rsidR="006D2C60">
        <w:rPr>
          <w:sz w:val="24"/>
          <w:szCs w:val="24"/>
        </w:rPr>
        <w:t>25</w:t>
      </w:r>
      <w:r w:rsidRPr="007E07A2">
        <w:rPr>
          <w:sz w:val="24"/>
          <w:szCs w:val="24"/>
        </w:rPr>
        <w:t xml:space="preserve"> durante la manifestazione “Estate Carmignanese </w:t>
      </w:r>
      <w:r w:rsidR="002B0DBD" w:rsidRPr="007E07A2">
        <w:rPr>
          <w:sz w:val="24"/>
          <w:szCs w:val="24"/>
        </w:rPr>
        <w:t>2025</w:t>
      </w:r>
      <w:r w:rsidRPr="007E07A2">
        <w:rPr>
          <w:sz w:val="24"/>
          <w:szCs w:val="24"/>
        </w:rPr>
        <w:t>”;</w:t>
      </w:r>
    </w:p>
    <w:p w14:paraId="4CA73501" w14:textId="77777777" w:rsidR="00E1274D" w:rsidRDefault="007500D1" w:rsidP="004A3EFC">
      <w:pPr>
        <w:pStyle w:val="Paragrafoelenco"/>
        <w:numPr>
          <w:ilvl w:val="0"/>
          <w:numId w:val="2"/>
        </w:numPr>
        <w:tabs>
          <w:tab w:val="left" w:pos="354"/>
          <w:tab w:val="left" w:leader="dot" w:pos="5814"/>
        </w:tabs>
        <w:spacing w:before="2" w:line="360" w:lineRule="auto"/>
        <w:ind w:left="354" w:right="106" w:hanging="131"/>
        <w:rPr>
          <w:sz w:val="24"/>
          <w:szCs w:val="24"/>
        </w:rPr>
      </w:pPr>
      <w:r w:rsidRPr="007E07A2">
        <w:rPr>
          <w:sz w:val="24"/>
          <w:szCs w:val="24"/>
        </w:rPr>
        <w:t>che</w:t>
      </w:r>
      <w:r w:rsidRPr="007E07A2">
        <w:rPr>
          <w:spacing w:val="3"/>
          <w:sz w:val="24"/>
          <w:szCs w:val="24"/>
        </w:rPr>
        <w:t xml:space="preserve"> </w:t>
      </w:r>
      <w:r w:rsidRPr="007E07A2">
        <w:rPr>
          <w:sz w:val="24"/>
          <w:szCs w:val="24"/>
        </w:rPr>
        <w:t>con</w:t>
      </w:r>
      <w:r w:rsidRPr="007E07A2">
        <w:rPr>
          <w:spacing w:val="4"/>
          <w:sz w:val="24"/>
          <w:szCs w:val="24"/>
        </w:rPr>
        <w:t xml:space="preserve"> </w:t>
      </w:r>
      <w:r w:rsidRPr="007E07A2">
        <w:rPr>
          <w:sz w:val="24"/>
          <w:szCs w:val="24"/>
        </w:rPr>
        <w:t>determina</w:t>
      </w:r>
      <w:r w:rsidRPr="007E07A2">
        <w:rPr>
          <w:spacing w:val="62"/>
          <w:sz w:val="24"/>
          <w:szCs w:val="24"/>
        </w:rPr>
        <w:t xml:space="preserve"> </w:t>
      </w:r>
      <w:r w:rsidRPr="007E07A2">
        <w:rPr>
          <w:sz w:val="24"/>
          <w:szCs w:val="24"/>
        </w:rPr>
        <w:t>n.</w:t>
      </w:r>
      <w:r w:rsidRPr="007E07A2">
        <w:rPr>
          <w:spacing w:val="2"/>
          <w:sz w:val="24"/>
          <w:szCs w:val="24"/>
        </w:rPr>
        <w:t xml:space="preserve"> </w:t>
      </w:r>
      <w:r w:rsidRPr="007E07A2">
        <w:rPr>
          <w:sz w:val="24"/>
          <w:szCs w:val="24"/>
        </w:rPr>
        <w:t>……………</w:t>
      </w:r>
      <w:r w:rsidRPr="007E07A2">
        <w:rPr>
          <w:spacing w:val="63"/>
          <w:w w:val="150"/>
          <w:sz w:val="24"/>
          <w:szCs w:val="24"/>
        </w:rPr>
        <w:t xml:space="preserve">  </w:t>
      </w:r>
      <w:r w:rsidRPr="007E07A2">
        <w:rPr>
          <w:spacing w:val="-5"/>
          <w:sz w:val="24"/>
          <w:szCs w:val="24"/>
        </w:rPr>
        <w:t>del</w:t>
      </w:r>
      <w:r w:rsidRPr="007E07A2">
        <w:rPr>
          <w:sz w:val="24"/>
          <w:szCs w:val="24"/>
        </w:rPr>
        <w:tab/>
        <w:t>è stato</w:t>
      </w:r>
      <w:r w:rsidRPr="007E07A2">
        <w:rPr>
          <w:spacing w:val="1"/>
          <w:sz w:val="24"/>
          <w:szCs w:val="24"/>
        </w:rPr>
        <w:t xml:space="preserve"> </w:t>
      </w:r>
      <w:r w:rsidRPr="007E07A2">
        <w:rPr>
          <w:sz w:val="24"/>
          <w:szCs w:val="24"/>
        </w:rPr>
        <w:t>approvato</w:t>
      </w:r>
      <w:r w:rsidRPr="007E07A2">
        <w:rPr>
          <w:spacing w:val="-1"/>
          <w:sz w:val="24"/>
          <w:szCs w:val="24"/>
        </w:rPr>
        <w:t xml:space="preserve"> </w:t>
      </w:r>
      <w:r w:rsidRPr="007E07A2">
        <w:rPr>
          <w:sz w:val="24"/>
          <w:szCs w:val="24"/>
        </w:rPr>
        <w:t>ed</w:t>
      </w:r>
      <w:r w:rsidRPr="007E07A2">
        <w:rPr>
          <w:spacing w:val="3"/>
          <w:sz w:val="24"/>
          <w:szCs w:val="24"/>
        </w:rPr>
        <w:t xml:space="preserve"> </w:t>
      </w:r>
      <w:r w:rsidRPr="007E07A2">
        <w:rPr>
          <w:sz w:val="24"/>
          <w:szCs w:val="24"/>
        </w:rPr>
        <w:t>indetto</w:t>
      </w:r>
      <w:r w:rsidRPr="007E07A2">
        <w:rPr>
          <w:spacing w:val="1"/>
          <w:sz w:val="24"/>
          <w:szCs w:val="24"/>
        </w:rPr>
        <w:t xml:space="preserve"> </w:t>
      </w:r>
      <w:r w:rsidR="007E07A2" w:rsidRPr="007E07A2">
        <w:rPr>
          <w:spacing w:val="1"/>
          <w:sz w:val="24"/>
          <w:szCs w:val="24"/>
        </w:rPr>
        <w:t xml:space="preserve">il </w:t>
      </w:r>
      <w:r w:rsidRPr="007E07A2">
        <w:rPr>
          <w:sz w:val="24"/>
          <w:szCs w:val="24"/>
        </w:rPr>
        <w:t>bando</w:t>
      </w:r>
      <w:r w:rsidRPr="007E07A2">
        <w:rPr>
          <w:spacing w:val="1"/>
          <w:sz w:val="24"/>
          <w:szCs w:val="24"/>
        </w:rPr>
        <w:t xml:space="preserve"> </w:t>
      </w:r>
      <w:r w:rsidRPr="007E07A2">
        <w:rPr>
          <w:sz w:val="24"/>
          <w:szCs w:val="24"/>
        </w:rPr>
        <w:t>di</w:t>
      </w:r>
      <w:r w:rsidRPr="007E07A2">
        <w:rPr>
          <w:spacing w:val="6"/>
          <w:sz w:val="24"/>
          <w:szCs w:val="24"/>
        </w:rPr>
        <w:t xml:space="preserve"> </w:t>
      </w:r>
      <w:r w:rsidRPr="007E07A2">
        <w:rPr>
          <w:spacing w:val="-2"/>
          <w:sz w:val="24"/>
          <w:szCs w:val="24"/>
        </w:rPr>
        <w:t>selezione</w:t>
      </w:r>
      <w:r w:rsidR="007E07A2"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pubblica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per</w:t>
      </w:r>
      <w:r w:rsidRPr="007E07A2">
        <w:rPr>
          <w:spacing w:val="-1"/>
          <w:sz w:val="24"/>
          <w:szCs w:val="24"/>
        </w:rPr>
        <w:t xml:space="preserve"> </w:t>
      </w:r>
      <w:r w:rsidRPr="007E07A2">
        <w:rPr>
          <w:sz w:val="24"/>
          <w:szCs w:val="24"/>
        </w:rPr>
        <w:t>l'individuazione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di</w:t>
      </w:r>
      <w:r w:rsidRPr="007E07A2">
        <w:rPr>
          <w:spacing w:val="-1"/>
          <w:sz w:val="24"/>
          <w:szCs w:val="24"/>
        </w:rPr>
        <w:t xml:space="preserve"> </w:t>
      </w:r>
      <w:r w:rsidRPr="007E07A2">
        <w:rPr>
          <w:sz w:val="24"/>
          <w:szCs w:val="24"/>
        </w:rPr>
        <w:t>soggetti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a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cui</w:t>
      </w:r>
      <w:r w:rsidRPr="007E07A2">
        <w:rPr>
          <w:spacing w:val="-1"/>
          <w:sz w:val="24"/>
          <w:szCs w:val="24"/>
        </w:rPr>
        <w:t xml:space="preserve"> </w:t>
      </w:r>
      <w:r w:rsidRPr="007E07A2">
        <w:rPr>
          <w:sz w:val="24"/>
          <w:szCs w:val="24"/>
        </w:rPr>
        <w:t>assegnare</w:t>
      </w:r>
      <w:r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>l’occupazione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di</w:t>
      </w:r>
      <w:r w:rsidRPr="007E07A2">
        <w:rPr>
          <w:spacing w:val="-1"/>
          <w:sz w:val="24"/>
          <w:szCs w:val="24"/>
        </w:rPr>
        <w:t xml:space="preserve"> </w:t>
      </w:r>
      <w:r w:rsidRPr="007E07A2">
        <w:rPr>
          <w:sz w:val="24"/>
          <w:szCs w:val="24"/>
        </w:rPr>
        <w:t>suolo/area</w:t>
      </w:r>
      <w:r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>pubblica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temporanea</w:t>
      </w:r>
      <w:r w:rsidRPr="007E07A2">
        <w:rPr>
          <w:spacing w:val="-1"/>
          <w:sz w:val="24"/>
          <w:szCs w:val="24"/>
        </w:rPr>
        <w:t xml:space="preserve"> </w:t>
      </w:r>
      <w:r w:rsidRPr="007E07A2">
        <w:rPr>
          <w:sz w:val="24"/>
          <w:szCs w:val="24"/>
        </w:rPr>
        <w:t>per l'esercizio temporaneo di attività di somministrazione al pubblico di alimenti e bevande nel periodo giugno – agosto 20</w:t>
      </w:r>
      <w:r w:rsidR="007E07A2">
        <w:rPr>
          <w:sz w:val="24"/>
          <w:szCs w:val="24"/>
        </w:rPr>
        <w:t>25</w:t>
      </w:r>
      <w:r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 xml:space="preserve">in occasione </w:t>
      </w:r>
      <w:r w:rsidR="002B0DBD" w:rsidRPr="007E07A2">
        <w:rPr>
          <w:sz w:val="24"/>
          <w:szCs w:val="24"/>
        </w:rPr>
        <w:t>della manifestazione denominata</w:t>
      </w:r>
      <w:r w:rsidR="002B0DBD"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>“ESTATE CARMIGNANESE</w:t>
      </w:r>
      <w:r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>20</w:t>
      </w:r>
      <w:r w:rsidR="002B0DBD" w:rsidRPr="007E07A2">
        <w:rPr>
          <w:sz w:val="24"/>
          <w:szCs w:val="24"/>
        </w:rPr>
        <w:t>25</w:t>
      </w:r>
      <w:r w:rsidRPr="007E07A2">
        <w:rPr>
          <w:sz w:val="24"/>
          <w:szCs w:val="24"/>
        </w:rPr>
        <w:t>”;</w:t>
      </w:r>
    </w:p>
    <w:p w14:paraId="45A949BE" w14:textId="77777777" w:rsidR="00E1274D" w:rsidRPr="007E07A2" w:rsidRDefault="007500D1" w:rsidP="004A3EFC">
      <w:pPr>
        <w:pStyle w:val="Paragrafoelenco"/>
        <w:numPr>
          <w:ilvl w:val="0"/>
          <w:numId w:val="2"/>
        </w:numPr>
        <w:tabs>
          <w:tab w:val="left" w:pos="426"/>
        </w:tabs>
        <w:spacing w:before="2" w:line="360" w:lineRule="auto"/>
        <w:ind w:right="114" w:firstLine="0"/>
        <w:rPr>
          <w:sz w:val="24"/>
          <w:szCs w:val="24"/>
        </w:rPr>
      </w:pPr>
      <w:r w:rsidRPr="007E07A2">
        <w:rPr>
          <w:sz w:val="24"/>
          <w:szCs w:val="24"/>
        </w:rPr>
        <w:t>i sopra nominati contraenti dichiarano di conoscere e confermare il contenuto del bando di selezione pubblica;</w:t>
      </w:r>
    </w:p>
    <w:p w14:paraId="0A7EEAD3" w14:textId="77777777" w:rsidR="00E1274D" w:rsidRDefault="007500D1">
      <w:pPr>
        <w:pStyle w:val="Titolo1"/>
        <w:spacing w:before="186"/>
        <w:ind w:right="3"/>
      </w:pPr>
      <w:r>
        <w:lastRenderedPageBreak/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stipula</w:t>
      </w:r>
      <w:r>
        <w:rPr>
          <w:spacing w:val="-1"/>
        </w:rPr>
        <w:t xml:space="preserve"> </w:t>
      </w:r>
      <w:r>
        <w:t xml:space="preserve">quanto </w:t>
      </w:r>
      <w:r>
        <w:rPr>
          <w:spacing w:val="-4"/>
        </w:rPr>
        <w:t>segue</w:t>
      </w:r>
    </w:p>
    <w:p w14:paraId="42034A3D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spacing w:before="184"/>
        <w:ind w:left="388" w:hanging="165"/>
      </w:pPr>
      <w:r>
        <w:t>-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convenzione</w:t>
      </w:r>
    </w:p>
    <w:p w14:paraId="1343D8BC" w14:textId="77777777" w:rsidR="00E1274D" w:rsidRPr="007E07A2" w:rsidRDefault="007500D1" w:rsidP="00F47951">
      <w:pPr>
        <w:pStyle w:val="Corpotesto"/>
        <w:spacing w:before="92" w:line="360" w:lineRule="auto"/>
        <w:ind w:left="221" w:right="106"/>
        <w:rPr>
          <w:sz w:val="24"/>
          <w:szCs w:val="24"/>
        </w:rPr>
      </w:pPr>
      <w:r w:rsidRPr="007E07A2">
        <w:rPr>
          <w:sz w:val="24"/>
          <w:szCs w:val="24"/>
        </w:rPr>
        <w:t>La presente convenzione stabilisce ed individua le modalità operative, norme e prescrizioni a cui devono attenersi gli operatori-assegnatari che svolgono attività temporanea di preparazione, produzione, vendita, somministrazione e consumazione sul posto di alimenti e bevande (preparazione e cottura di cibi in loco) in stand /gazebo/strutture mobili in appositi spazi/area pubblica.</w:t>
      </w:r>
      <w:r w:rsidR="00F47951">
        <w:rPr>
          <w:sz w:val="24"/>
          <w:szCs w:val="24"/>
        </w:rPr>
        <w:t xml:space="preserve"> </w:t>
      </w:r>
      <w:r w:rsidRPr="007E07A2">
        <w:rPr>
          <w:sz w:val="24"/>
          <w:szCs w:val="24"/>
        </w:rPr>
        <w:t>L’esercizio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dell’attività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è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svolto</w:t>
      </w:r>
      <w:r w:rsidRPr="007E07A2">
        <w:rPr>
          <w:spacing w:val="-7"/>
          <w:sz w:val="24"/>
          <w:szCs w:val="24"/>
        </w:rPr>
        <w:t xml:space="preserve"> </w:t>
      </w:r>
      <w:r w:rsidRPr="007E07A2">
        <w:rPr>
          <w:sz w:val="24"/>
          <w:szCs w:val="24"/>
        </w:rPr>
        <w:t>in</w:t>
      </w:r>
      <w:r w:rsidRPr="007E07A2">
        <w:rPr>
          <w:spacing w:val="-2"/>
          <w:sz w:val="24"/>
          <w:szCs w:val="24"/>
        </w:rPr>
        <w:t xml:space="preserve"> </w:t>
      </w:r>
      <w:r w:rsidRPr="007E07A2">
        <w:rPr>
          <w:sz w:val="24"/>
          <w:szCs w:val="24"/>
        </w:rPr>
        <w:t>piena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autonomia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gestionale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e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a</w:t>
      </w:r>
      <w:r w:rsidRPr="007E07A2">
        <w:rPr>
          <w:spacing w:val="-6"/>
          <w:sz w:val="24"/>
          <w:szCs w:val="24"/>
        </w:rPr>
        <w:t xml:space="preserve"> </w:t>
      </w:r>
      <w:r w:rsidRPr="007E07A2">
        <w:rPr>
          <w:sz w:val="24"/>
          <w:szCs w:val="24"/>
        </w:rPr>
        <w:t>totale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rischio</w:t>
      </w:r>
      <w:r w:rsidRPr="007E07A2">
        <w:rPr>
          <w:spacing w:val="-7"/>
          <w:sz w:val="24"/>
          <w:szCs w:val="24"/>
        </w:rPr>
        <w:t xml:space="preserve"> </w:t>
      </w:r>
      <w:r w:rsidRPr="007E07A2">
        <w:rPr>
          <w:sz w:val="24"/>
          <w:szCs w:val="24"/>
        </w:rPr>
        <w:t>e</w:t>
      </w:r>
      <w:r w:rsidRPr="007E07A2">
        <w:rPr>
          <w:spacing w:val="-6"/>
          <w:sz w:val="24"/>
          <w:szCs w:val="24"/>
        </w:rPr>
        <w:t xml:space="preserve"> </w:t>
      </w:r>
      <w:r w:rsidRPr="007E07A2">
        <w:rPr>
          <w:sz w:val="24"/>
          <w:szCs w:val="24"/>
        </w:rPr>
        <w:t>pericolo</w:t>
      </w:r>
      <w:r w:rsidRPr="007E07A2">
        <w:rPr>
          <w:spacing w:val="-4"/>
          <w:sz w:val="24"/>
          <w:szCs w:val="24"/>
        </w:rPr>
        <w:t xml:space="preserve"> </w:t>
      </w:r>
      <w:r w:rsidRPr="007E07A2">
        <w:rPr>
          <w:sz w:val="24"/>
          <w:szCs w:val="24"/>
        </w:rPr>
        <w:t>dell’assegnatario. La</w:t>
      </w:r>
      <w:r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>presente convenzione</w:t>
      </w:r>
      <w:r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>ha durata solo per la</w:t>
      </w:r>
      <w:r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>manifestazione</w:t>
      </w:r>
      <w:r w:rsidRPr="007E07A2">
        <w:rPr>
          <w:spacing w:val="40"/>
          <w:sz w:val="24"/>
          <w:szCs w:val="24"/>
        </w:rPr>
        <w:t xml:space="preserve"> </w:t>
      </w:r>
      <w:r w:rsidR="002B0DBD" w:rsidRPr="007E07A2">
        <w:rPr>
          <w:sz w:val="24"/>
          <w:szCs w:val="24"/>
        </w:rPr>
        <w:t>“ESTATE CARMIGNANESE</w:t>
      </w:r>
      <w:r w:rsidR="002B0DBD" w:rsidRPr="007E07A2">
        <w:rPr>
          <w:spacing w:val="40"/>
          <w:sz w:val="24"/>
          <w:szCs w:val="24"/>
        </w:rPr>
        <w:t xml:space="preserve"> </w:t>
      </w:r>
      <w:r w:rsidR="002B0DBD" w:rsidRPr="007E07A2">
        <w:rPr>
          <w:sz w:val="24"/>
          <w:szCs w:val="24"/>
        </w:rPr>
        <w:t xml:space="preserve">2025” </w:t>
      </w:r>
      <w:r w:rsidRPr="007E07A2">
        <w:rPr>
          <w:sz w:val="24"/>
          <w:szCs w:val="24"/>
        </w:rPr>
        <w:t>e si intende comunque risolta di diritto alla fine della stessa,</w:t>
      </w:r>
      <w:r w:rsidRPr="007E07A2">
        <w:rPr>
          <w:spacing w:val="40"/>
          <w:sz w:val="24"/>
          <w:szCs w:val="24"/>
        </w:rPr>
        <w:t xml:space="preserve"> </w:t>
      </w:r>
      <w:r w:rsidRPr="007E07A2">
        <w:rPr>
          <w:sz w:val="24"/>
          <w:szCs w:val="24"/>
        </w:rPr>
        <w:t>senza alcuna altra formalità.</w:t>
      </w:r>
    </w:p>
    <w:p w14:paraId="2CDE5E38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spacing w:before="253"/>
        <w:ind w:left="388" w:hanging="165"/>
        <w:jc w:val="both"/>
      </w:pPr>
      <w:r>
        <w:t>-</w:t>
      </w:r>
      <w:r>
        <w:rPr>
          <w:spacing w:val="-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spazi </w:t>
      </w:r>
      <w:r>
        <w:rPr>
          <w:spacing w:val="-2"/>
        </w:rPr>
        <w:t>interessati</w:t>
      </w:r>
    </w:p>
    <w:p w14:paraId="69D14D7A" w14:textId="77777777" w:rsidR="00E1274D" w:rsidRPr="00F47951" w:rsidRDefault="007500D1" w:rsidP="00C77CA3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F47951">
        <w:rPr>
          <w:sz w:val="24"/>
          <w:szCs w:val="24"/>
        </w:rPr>
        <w:t xml:space="preserve">Per </w:t>
      </w:r>
      <w:r w:rsidRPr="00F47951">
        <w:rPr>
          <w:i/>
          <w:sz w:val="24"/>
          <w:szCs w:val="24"/>
        </w:rPr>
        <w:t>“luogo e spazi interessati”</w:t>
      </w:r>
      <w:r w:rsidRPr="00F47951">
        <w:rPr>
          <w:sz w:val="24"/>
          <w:szCs w:val="24"/>
        </w:rPr>
        <w:t xml:space="preserve"> oggetto della presente convenzione si intend</w:t>
      </w:r>
      <w:r w:rsidR="00F47951">
        <w:rPr>
          <w:sz w:val="24"/>
          <w:szCs w:val="24"/>
        </w:rPr>
        <w:t>ono</w:t>
      </w:r>
      <w:r w:rsidRPr="00F47951">
        <w:rPr>
          <w:sz w:val="24"/>
          <w:szCs w:val="24"/>
        </w:rPr>
        <w:t xml:space="preserve"> le aree pubbliche appositamente individuate ed assegnate agli operatori per l'esercizio dell'attività, ed altresì l’ulteriore spazio di area pubblica assegnato e occupato da ciascun operatore per il</w:t>
      </w:r>
      <w:r w:rsidRPr="00F47951">
        <w:rPr>
          <w:spacing w:val="40"/>
          <w:sz w:val="24"/>
          <w:szCs w:val="24"/>
        </w:rPr>
        <w:t xml:space="preserve"> </w:t>
      </w:r>
      <w:r w:rsidRPr="00F47951">
        <w:rPr>
          <w:sz w:val="24"/>
          <w:szCs w:val="24"/>
        </w:rPr>
        <w:t>posizionamento di tavoli e sedie (adibiti allo stazionamento</w:t>
      </w:r>
      <w:r w:rsidR="00C77CA3" w:rsidRPr="00F47951">
        <w:rPr>
          <w:sz w:val="24"/>
          <w:szCs w:val="24"/>
        </w:rPr>
        <w:t xml:space="preserve"> </w:t>
      </w:r>
      <w:r w:rsidRPr="00F47951">
        <w:rPr>
          <w:sz w:val="24"/>
          <w:szCs w:val="24"/>
        </w:rPr>
        <w:t xml:space="preserve">del pubblico per la consumazione sul posto); </w:t>
      </w:r>
      <w:r w:rsidR="00F47951">
        <w:rPr>
          <w:sz w:val="24"/>
          <w:szCs w:val="24"/>
        </w:rPr>
        <w:t>t</w:t>
      </w:r>
      <w:r w:rsidRPr="00F47951">
        <w:rPr>
          <w:sz w:val="24"/>
          <w:szCs w:val="24"/>
        </w:rPr>
        <w:t>al</w:t>
      </w:r>
      <w:r w:rsidR="00F47951">
        <w:rPr>
          <w:sz w:val="24"/>
          <w:szCs w:val="24"/>
        </w:rPr>
        <w:t>i</w:t>
      </w:r>
      <w:r w:rsidRPr="00F47951">
        <w:rPr>
          <w:sz w:val="24"/>
          <w:szCs w:val="24"/>
        </w:rPr>
        <w:t xml:space="preserve"> aree saranno oggetto di puntuale misurazione e quantificate e calcolate</w:t>
      </w:r>
      <w:r w:rsidRPr="00F47951">
        <w:rPr>
          <w:spacing w:val="40"/>
          <w:sz w:val="24"/>
          <w:szCs w:val="24"/>
        </w:rPr>
        <w:t xml:space="preserve"> </w:t>
      </w:r>
      <w:r w:rsidRPr="00F47951">
        <w:rPr>
          <w:sz w:val="24"/>
          <w:szCs w:val="24"/>
        </w:rPr>
        <w:t>dopo l’assegnazione definitiva dell’area e/o spazio.</w:t>
      </w:r>
    </w:p>
    <w:p w14:paraId="1D9637EF" w14:textId="77777777" w:rsidR="00E1274D" w:rsidRDefault="00E1274D">
      <w:pPr>
        <w:pStyle w:val="Corpotesto"/>
        <w:spacing w:before="2"/>
        <w:ind w:left="0"/>
        <w:jc w:val="left"/>
      </w:pPr>
    </w:p>
    <w:p w14:paraId="26EC93E8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spacing w:before="1"/>
        <w:ind w:left="388" w:hanging="165"/>
        <w:jc w:val="both"/>
      </w:pPr>
      <w:r>
        <w:t>-</w:t>
      </w:r>
      <w:r>
        <w:rPr>
          <w:spacing w:val="-5"/>
        </w:rPr>
        <w:t xml:space="preserve"> </w:t>
      </w:r>
      <w:r>
        <w:t>individuazione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responsabile</w:t>
      </w:r>
    </w:p>
    <w:p w14:paraId="5CF2FB14" w14:textId="77777777" w:rsidR="00F47951" w:rsidRDefault="007500D1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F47951">
        <w:rPr>
          <w:sz w:val="24"/>
          <w:szCs w:val="24"/>
        </w:rPr>
        <w:t>L’assegnatario risponde direttamente e sotto la sua personale responsabilità del personale da lui incaricato all’espletamento del servizio di preparazione, produzione, vendita, somministrazione al pubblico di alimenti e bevande. L’assegnatario provvede a tutti gli oneri di carattere sociale, retributivo, fiscale, tributario, assicurativo e di sicurezza a favore dei soci, dei dipendenti e dei volontari eventualmente impegnati nel servizio.</w:t>
      </w:r>
      <w:r w:rsidR="00F47951">
        <w:rPr>
          <w:sz w:val="24"/>
          <w:szCs w:val="24"/>
        </w:rPr>
        <w:t xml:space="preserve"> </w:t>
      </w:r>
    </w:p>
    <w:p w14:paraId="70971943" w14:textId="77777777" w:rsidR="00E1274D" w:rsidRPr="00F47951" w:rsidRDefault="007500D1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F47951">
        <w:rPr>
          <w:sz w:val="24"/>
          <w:szCs w:val="24"/>
        </w:rPr>
        <w:t xml:space="preserve">Ciascun assegnatario individua un referente responsabile </w:t>
      </w:r>
      <w:r w:rsidRPr="00AE0DF5">
        <w:rPr>
          <w:sz w:val="24"/>
          <w:szCs w:val="24"/>
          <w:u w:val="single"/>
        </w:rPr>
        <w:t>il cui nominativo deve essere comunicato al Comune</w:t>
      </w:r>
      <w:r w:rsidRPr="00F47951">
        <w:rPr>
          <w:sz w:val="24"/>
          <w:szCs w:val="24"/>
        </w:rPr>
        <w:t>. Tale nominativo sarà l’unico referente nei confronti del Comune</w:t>
      </w:r>
      <w:r w:rsidR="006D2C60">
        <w:rPr>
          <w:sz w:val="24"/>
          <w:szCs w:val="24"/>
        </w:rPr>
        <w:t xml:space="preserve"> di Carmignano di Brenta</w:t>
      </w:r>
      <w:r w:rsidRPr="00F47951">
        <w:rPr>
          <w:sz w:val="24"/>
          <w:szCs w:val="24"/>
        </w:rPr>
        <w:t>.</w:t>
      </w:r>
    </w:p>
    <w:p w14:paraId="6FB107DD" w14:textId="77777777" w:rsidR="00E1274D" w:rsidRDefault="00E1274D">
      <w:pPr>
        <w:pStyle w:val="Corpotesto"/>
        <w:spacing w:before="66"/>
        <w:ind w:left="0"/>
        <w:jc w:val="left"/>
      </w:pPr>
    </w:p>
    <w:p w14:paraId="7587921B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spacing w:before="1"/>
        <w:ind w:left="388" w:hanging="165"/>
        <w:jc w:val="both"/>
      </w:pPr>
      <w:r>
        <w:t>-</w:t>
      </w:r>
      <w:r>
        <w:rPr>
          <w:spacing w:val="47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preparazione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cibi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alimenti</w:t>
      </w:r>
    </w:p>
    <w:p w14:paraId="6CFD1A81" w14:textId="77777777" w:rsidR="00E1274D" w:rsidRPr="00F47951" w:rsidRDefault="007500D1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F47951">
        <w:rPr>
          <w:sz w:val="24"/>
          <w:szCs w:val="24"/>
        </w:rPr>
        <w:t>Agli operatori sono consentite le attività di preparazione, produzione, cottura, vendita, somministrazione e consumo sul posto di cibi e bevande per la tipologia espressa in sede di presentazione domanda di partecipazione, confacenti ed appropriate rispetto alle attrezzature e strumenti utilizzati.</w:t>
      </w:r>
    </w:p>
    <w:p w14:paraId="44EEBB14" w14:textId="77777777" w:rsidR="00E1274D" w:rsidRDefault="00E1274D">
      <w:pPr>
        <w:pStyle w:val="Corpotesto"/>
        <w:spacing w:before="65"/>
        <w:ind w:left="0"/>
        <w:jc w:val="left"/>
      </w:pPr>
    </w:p>
    <w:p w14:paraId="158BBD9E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spacing w:before="1"/>
        <w:ind w:left="388" w:hanging="165"/>
        <w:jc w:val="both"/>
      </w:pPr>
      <w:r>
        <w:t>-</w:t>
      </w:r>
      <w:r>
        <w:rPr>
          <w:spacing w:val="1"/>
        </w:rPr>
        <w:t xml:space="preserve"> </w:t>
      </w:r>
      <w:r>
        <w:rPr>
          <w:spacing w:val="-2"/>
        </w:rPr>
        <w:t>prezzi</w:t>
      </w:r>
    </w:p>
    <w:p w14:paraId="2CF61796" w14:textId="77777777" w:rsidR="00E1274D" w:rsidRDefault="007500D1" w:rsidP="00F47951">
      <w:pPr>
        <w:pStyle w:val="Corpotesto"/>
        <w:spacing w:before="90" w:line="360" w:lineRule="auto"/>
        <w:ind w:left="221" w:right="108"/>
      </w:pPr>
      <w:r w:rsidRPr="00F47951">
        <w:rPr>
          <w:sz w:val="24"/>
          <w:szCs w:val="24"/>
        </w:rPr>
        <w:t>Ogni operatore dovrà esporre in modo evidente il proprio listino prezzi.</w:t>
      </w:r>
    </w:p>
    <w:p w14:paraId="77F3B061" w14:textId="77777777" w:rsidR="00E1274D" w:rsidRDefault="00E1274D">
      <w:pPr>
        <w:pStyle w:val="Corpotesto"/>
        <w:spacing w:before="22"/>
        <w:ind w:left="0"/>
        <w:jc w:val="left"/>
      </w:pPr>
    </w:p>
    <w:p w14:paraId="5AC25FBD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ind w:left="388" w:hanging="165"/>
        <w:jc w:val="both"/>
      </w:pPr>
      <w:r>
        <w:t>-</w:t>
      </w:r>
      <w:r>
        <w:rPr>
          <w:spacing w:val="-4"/>
        </w:rPr>
        <w:t xml:space="preserve"> </w:t>
      </w:r>
      <w:r>
        <w:t>giornate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orari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dell'attività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somministrazione</w:t>
      </w:r>
    </w:p>
    <w:p w14:paraId="0F0F2D3D" w14:textId="1049BCD8" w:rsidR="00042250" w:rsidRDefault="007500D1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F47951">
        <w:rPr>
          <w:sz w:val="24"/>
          <w:szCs w:val="24"/>
        </w:rPr>
        <w:t>L'attività di somministrazione al pubblico è prevista</w:t>
      </w:r>
      <w:r w:rsidR="00560B83">
        <w:rPr>
          <w:sz w:val="24"/>
          <w:szCs w:val="24"/>
        </w:rPr>
        <w:t xml:space="preserve"> nelle seguenti serate:</w:t>
      </w:r>
    </w:p>
    <w:p w14:paraId="46E558F0" w14:textId="12AF2ACF" w:rsidR="00042250" w:rsidRDefault="00042250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>
        <w:rPr>
          <w:sz w:val="24"/>
          <w:szCs w:val="24"/>
        </w:rPr>
        <w:t>-</w:t>
      </w:r>
      <w:r w:rsidR="007500D1" w:rsidRPr="00F479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Martedì, </w:t>
      </w:r>
      <w:proofErr w:type="gramStart"/>
      <w:r>
        <w:rPr>
          <w:sz w:val="24"/>
          <w:szCs w:val="24"/>
        </w:rPr>
        <w:t>Mercoledì</w:t>
      </w:r>
      <w:proofErr w:type="gramEnd"/>
      <w:r w:rsidR="00CC431E">
        <w:rPr>
          <w:sz w:val="24"/>
          <w:szCs w:val="24"/>
        </w:rPr>
        <w:t>, Giovedì</w:t>
      </w:r>
      <w:r>
        <w:rPr>
          <w:sz w:val="24"/>
          <w:szCs w:val="24"/>
        </w:rPr>
        <w:t xml:space="preserve"> e Domenica dalle ore 19:00 alle ore 24:00</w:t>
      </w:r>
    </w:p>
    <w:p w14:paraId="0582CF74" w14:textId="77777777" w:rsidR="00042250" w:rsidRDefault="00042250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>
        <w:rPr>
          <w:sz w:val="24"/>
          <w:szCs w:val="24"/>
        </w:rPr>
        <w:t xml:space="preserve">- Venerdì e </w:t>
      </w:r>
      <w:proofErr w:type="gramStart"/>
      <w:r>
        <w:rPr>
          <w:sz w:val="24"/>
          <w:szCs w:val="24"/>
        </w:rPr>
        <w:t>Sabato</w:t>
      </w:r>
      <w:proofErr w:type="gramEnd"/>
      <w:r>
        <w:rPr>
          <w:sz w:val="24"/>
          <w:szCs w:val="24"/>
        </w:rPr>
        <w:t xml:space="preserve"> dalle ore 19:00 alle ore 01:00</w:t>
      </w:r>
    </w:p>
    <w:p w14:paraId="6DDFC214" w14:textId="74015D65" w:rsidR="00E1274D" w:rsidRPr="00F47951" w:rsidRDefault="00042250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>
        <w:rPr>
          <w:sz w:val="24"/>
          <w:szCs w:val="24"/>
        </w:rPr>
        <w:t xml:space="preserve">Sono escluse </w:t>
      </w:r>
      <w:r w:rsidR="007500D1" w:rsidRPr="00F47951">
        <w:rPr>
          <w:sz w:val="24"/>
          <w:szCs w:val="24"/>
        </w:rPr>
        <w:t>tutte le</w:t>
      </w:r>
      <w:r w:rsidR="00F47951">
        <w:rPr>
          <w:sz w:val="24"/>
          <w:szCs w:val="24"/>
        </w:rPr>
        <w:t xml:space="preserve"> </w:t>
      </w:r>
      <w:r w:rsidR="00560B83">
        <w:rPr>
          <w:sz w:val="24"/>
          <w:szCs w:val="24"/>
        </w:rPr>
        <w:t xml:space="preserve">serate </w:t>
      </w:r>
      <w:r w:rsidR="007500D1" w:rsidRPr="00F47951">
        <w:rPr>
          <w:sz w:val="24"/>
          <w:szCs w:val="24"/>
        </w:rPr>
        <w:t>del lunedì.</w:t>
      </w:r>
    </w:p>
    <w:p w14:paraId="3C257319" w14:textId="77777777" w:rsidR="00E1274D" w:rsidRPr="00F47951" w:rsidRDefault="007500D1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F47951">
        <w:rPr>
          <w:sz w:val="24"/>
          <w:szCs w:val="24"/>
        </w:rPr>
        <w:t>L’Amministrazione Comunale, previa apposita istanza degli assegnatari, si riserva di concedere agli stessi, l’eventualmente autorizzazione e/o nulla osta per l’occupazione di suolo pubblico per l’esercizio dell’attività di somministrazione di alimenti bevande, per un ulteriore periodo comunque non ol</w:t>
      </w:r>
      <w:r w:rsidRPr="00C24AAC">
        <w:rPr>
          <w:sz w:val="24"/>
          <w:szCs w:val="24"/>
        </w:rPr>
        <w:t xml:space="preserve">tre </w:t>
      </w:r>
      <w:r w:rsidRPr="00C24AAC">
        <w:rPr>
          <w:b/>
          <w:sz w:val="24"/>
          <w:szCs w:val="24"/>
        </w:rPr>
        <w:t xml:space="preserve">il </w:t>
      </w:r>
      <w:r w:rsidR="00C24AAC" w:rsidRPr="00C24AAC">
        <w:rPr>
          <w:b/>
          <w:sz w:val="24"/>
          <w:szCs w:val="24"/>
        </w:rPr>
        <w:t>31/08/2025</w:t>
      </w:r>
      <w:r w:rsidRPr="00C24AAC">
        <w:rPr>
          <w:b/>
          <w:sz w:val="24"/>
          <w:szCs w:val="24"/>
        </w:rPr>
        <w:t>.</w:t>
      </w:r>
    </w:p>
    <w:p w14:paraId="151B1B21" w14:textId="77777777" w:rsidR="00E1274D" w:rsidRDefault="00E1274D">
      <w:pPr>
        <w:pStyle w:val="Corpotesto"/>
        <w:spacing w:before="115"/>
        <w:ind w:left="0"/>
        <w:jc w:val="left"/>
      </w:pPr>
    </w:p>
    <w:p w14:paraId="4BEC8D7D" w14:textId="77777777" w:rsidR="00E1274D" w:rsidRDefault="007500D1">
      <w:pPr>
        <w:pStyle w:val="Titolo2"/>
        <w:ind w:left="223" w:firstLine="0"/>
      </w:pPr>
      <w:r>
        <w:t>7-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somministrazione</w:t>
      </w:r>
    </w:p>
    <w:p w14:paraId="4CFCDFB5" w14:textId="77777777" w:rsidR="00E1274D" w:rsidRPr="000870F5" w:rsidRDefault="000870F5" w:rsidP="00F47951">
      <w:pPr>
        <w:pStyle w:val="Corpotesto"/>
        <w:numPr>
          <w:ilvl w:val="0"/>
          <w:numId w:val="2"/>
        </w:numPr>
        <w:spacing w:before="90"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n</w:t>
      </w:r>
      <w:r w:rsidRPr="000870F5">
        <w:rPr>
          <w:sz w:val="24"/>
          <w:szCs w:val="24"/>
        </w:rPr>
        <w:t xml:space="preserve">on è consentita </w:t>
      </w:r>
      <w:r w:rsidR="007500D1" w:rsidRPr="000870F5">
        <w:rPr>
          <w:sz w:val="24"/>
          <w:szCs w:val="24"/>
        </w:rPr>
        <w:t>la vendita di bottiglie in vetro, le bevande dovranno essere somministrate in bicchieri a perdere.</w:t>
      </w:r>
    </w:p>
    <w:p w14:paraId="1C1F00CB" w14:textId="77777777" w:rsidR="00F47951" w:rsidRDefault="000870F5" w:rsidP="00F47951">
      <w:pPr>
        <w:pStyle w:val="Corpotesto"/>
        <w:numPr>
          <w:ilvl w:val="0"/>
          <w:numId w:val="2"/>
        </w:numPr>
        <w:spacing w:before="90"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 xml:space="preserve">Non è consentita </w:t>
      </w:r>
      <w:r w:rsidR="007500D1" w:rsidRPr="00F47951">
        <w:rPr>
          <w:sz w:val="24"/>
          <w:szCs w:val="24"/>
        </w:rPr>
        <w:t xml:space="preserve">la somministrazione di bevande aventi un contenuto alcolico superiore ai 21 gradi alcolici. </w:t>
      </w:r>
    </w:p>
    <w:p w14:paraId="6C6E1DA5" w14:textId="77777777" w:rsidR="00E1274D" w:rsidRPr="00F47951" w:rsidRDefault="00F47951" w:rsidP="00F47951">
      <w:pPr>
        <w:pStyle w:val="Corpotesto"/>
        <w:spacing w:before="90" w:line="360" w:lineRule="auto"/>
        <w:ind w:right="108"/>
        <w:rPr>
          <w:sz w:val="24"/>
          <w:szCs w:val="24"/>
        </w:rPr>
      </w:pPr>
      <w:r>
        <w:rPr>
          <w:sz w:val="24"/>
          <w:szCs w:val="24"/>
        </w:rPr>
        <w:t>Inoltre è</w:t>
      </w:r>
      <w:r w:rsidR="007500D1" w:rsidRPr="00F47951">
        <w:rPr>
          <w:sz w:val="24"/>
          <w:szCs w:val="24"/>
        </w:rPr>
        <w:t xml:space="preserve"> vietato esercitare altre attività congiunte, che non siano la preparazione di cibi, la cottura, la vendita e la somministrazione.</w:t>
      </w:r>
    </w:p>
    <w:p w14:paraId="22187600" w14:textId="77777777" w:rsidR="00E1274D" w:rsidRPr="00F47951" w:rsidRDefault="007500D1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F47951">
        <w:rPr>
          <w:sz w:val="24"/>
          <w:szCs w:val="24"/>
        </w:rPr>
        <w:t>I cibi e bevande da asporto non posso essere consumati all’aperto in altre aree pubbliche.</w:t>
      </w:r>
    </w:p>
    <w:p w14:paraId="1F73AB54" w14:textId="77777777" w:rsidR="00E1274D" w:rsidRPr="00F47951" w:rsidRDefault="007500D1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proofErr w:type="spellStart"/>
      <w:r w:rsidRPr="00F47951">
        <w:rPr>
          <w:sz w:val="24"/>
          <w:szCs w:val="24"/>
        </w:rPr>
        <w:t>E’vietato</w:t>
      </w:r>
      <w:proofErr w:type="spellEnd"/>
      <w:r w:rsidRPr="00F47951">
        <w:rPr>
          <w:sz w:val="24"/>
          <w:szCs w:val="24"/>
        </w:rPr>
        <w:t xml:space="preserve"> diffondere musica all’esterno del gazebo.</w:t>
      </w:r>
    </w:p>
    <w:p w14:paraId="33807A60" w14:textId="77777777" w:rsidR="00E1274D" w:rsidRPr="00F47951" w:rsidRDefault="007500D1" w:rsidP="00F47951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proofErr w:type="spellStart"/>
      <w:r w:rsidRPr="00F47951">
        <w:rPr>
          <w:sz w:val="24"/>
          <w:szCs w:val="24"/>
        </w:rPr>
        <w:t>E’vietato</w:t>
      </w:r>
      <w:proofErr w:type="spellEnd"/>
      <w:r w:rsidRPr="00F47951">
        <w:rPr>
          <w:sz w:val="24"/>
          <w:szCs w:val="24"/>
        </w:rPr>
        <w:t xml:space="preserve"> lasciare sacchi contenenti rifiuti ed altro materiale, al di fuori dell’area destinata alla preparazione degli alimenti e bevande.</w:t>
      </w:r>
    </w:p>
    <w:p w14:paraId="62E38BF1" w14:textId="20E90DC3" w:rsidR="00E1274D" w:rsidRPr="00F47951" w:rsidRDefault="007500D1" w:rsidP="000870F5">
      <w:pPr>
        <w:pStyle w:val="Corpotesto"/>
        <w:spacing w:before="90" w:line="360" w:lineRule="auto"/>
        <w:ind w:right="108"/>
        <w:rPr>
          <w:sz w:val="24"/>
          <w:szCs w:val="24"/>
        </w:rPr>
      </w:pPr>
      <w:r w:rsidRPr="00F47951">
        <w:rPr>
          <w:sz w:val="24"/>
          <w:szCs w:val="24"/>
        </w:rPr>
        <w:t xml:space="preserve">Gli operatori nell’esercizio dell’attività sono tenuti al rispetto del regolamento </w:t>
      </w:r>
      <w:r w:rsidR="000F653E">
        <w:rPr>
          <w:sz w:val="24"/>
          <w:szCs w:val="24"/>
        </w:rPr>
        <w:t>di Polizia Urbana dei Comuni aderenti al Distretto di Polizia Locale PD1A;</w:t>
      </w:r>
    </w:p>
    <w:p w14:paraId="4E7C78F0" w14:textId="77777777" w:rsidR="00E1274D" w:rsidRPr="00F47951" w:rsidRDefault="007500D1" w:rsidP="00F47951">
      <w:pPr>
        <w:pStyle w:val="Corpotesto"/>
        <w:numPr>
          <w:ilvl w:val="0"/>
          <w:numId w:val="2"/>
        </w:numPr>
        <w:spacing w:before="90" w:line="360" w:lineRule="auto"/>
        <w:ind w:right="108"/>
        <w:rPr>
          <w:sz w:val="24"/>
          <w:szCs w:val="24"/>
        </w:rPr>
      </w:pPr>
      <w:r w:rsidRPr="00F47951">
        <w:rPr>
          <w:sz w:val="24"/>
          <w:szCs w:val="24"/>
        </w:rPr>
        <w:t xml:space="preserve">Non è possibile trasferire, a pena di decadenza, l’assegnazione degli spazi e suolo pubblico oggetto del presente atto, ovvero affidarla in gestione a terzi tramite affitto d'azienda o altre forme (comodato, conferimento d'azienda, cessione di quote, variazione della compagine </w:t>
      </w:r>
      <w:proofErr w:type="gramStart"/>
      <w:r w:rsidRPr="00F47951">
        <w:rPr>
          <w:sz w:val="24"/>
          <w:szCs w:val="24"/>
        </w:rPr>
        <w:t>sociale,</w:t>
      </w:r>
      <w:r w:rsidR="000870F5">
        <w:rPr>
          <w:sz w:val="24"/>
          <w:szCs w:val="24"/>
        </w:rPr>
        <w:t>…</w:t>
      </w:r>
      <w:proofErr w:type="gramEnd"/>
      <w:r w:rsidR="000870F5">
        <w:rPr>
          <w:sz w:val="24"/>
          <w:szCs w:val="24"/>
        </w:rPr>
        <w:t>..</w:t>
      </w:r>
      <w:r w:rsidRPr="00F47951">
        <w:rPr>
          <w:sz w:val="24"/>
          <w:szCs w:val="24"/>
        </w:rPr>
        <w:t>.).</w:t>
      </w:r>
    </w:p>
    <w:p w14:paraId="1838679B" w14:textId="77777777" w:rsidR="00E1274D" w:rsidRDefault="00E1274D">
      <w:pPr>
        <w:pStyle w:val="Corpotesto"/>
        <w:sectPr w:rsidR="00E1274D">
          <w:footerReference w:type="default" r:id="rId8"/>
          <w:pgSz w:w="12240" w:h="15840"/>
          <w:pgMar w:top="1280" w:right="1080" w:bottom="840" w:left="1080" w:header="0" w:footer="644" w:gutter="0"/>
          <w:cols w:space="720"/>
        </w:sectPr>
      </w:pPr>
    </w:p>
    <w:p w14:paraId="46EB65AC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spacing w:before="66"/>
        <w:ind w:left="388" w:hanging="165"/>
        <w:jc w:val="both"/>
      </w:pPr>
      <w:r>
        <w:lastRenderedPageBreak/>
        <w:t>-</w:t>
      </w:r>
      <w:r>
        <w:rPr>
          <w:spacing w:val="-3"/>
        </w:rPr>
        <w:t xml:space="preserve"> </w:t>
      </w:r>
      <w:r>
        <w:t>posizionamento</w:t>
      </w:r>
      <w:r>
        <w:rPr>
          <w:spacing w:val="-3"/>
        </w:rPr>
        <w:t xml:space="preserve"> </w:t>
      </w:r>
      <w:r>
        <w:t>tavoli,</w:t>
      </w:r>
      <w:r>
        <w:rPr>
          <w:spacing w:val="-6"/>
        </w:rPr>
        <w:t xml:space="preserve"> </w:t>
      </w:r>
      <w:r>
        <w:t>posti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sedere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rimozione.</w:t>
      </w:r>
    </w:p>
    <w:p w14:paraId="4FA85272" w14:textId="496A93B2" w:rsidR="00E1274D" w:rsidRPr="000870F5" w:rsidRDefault="007500D1" w:rsidP="000870F5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0870F5">
        <w:rPr>
          <w:sz w:val="24"/>
          <w:szCs w:val="24"/>
        </w:rPr>
        <w:t>Le aree interessate al posizionamento di tavoli e panche per lo stazionamento del pubblico durante la somministrazione sono quelle individuate e indicate nell’apposita planimetria in base alle norme tecniche con l'affollamento massimo ipotizzabile suddiviso per zona, da stabilirsi in base alle vigenti norme tecniche e di sicurezza</w:t>
      </w:r>
      <w:r w:rsidR="000F653E">
        <w:rPr>
          <w:sz w:val="24"/>
          <w:szCs w:val="24"/>
        </w:rPr>
        <w:t>;</w:t>
      </w:r>
    </w:p>
    <w:p w14:paraId="6713E266" w14:textId="1BC3232E" w:rsidR="00E1274D" w:rsidRPr="000870F5" w:rsidRDefault="007500D1" w:rsidP="00CC431E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0F653E">
        <w:rPr>
          <w:sz w:val="24"/>
          <w:szCs w:val="24"/>
        </w:rPr>
        <w:t>Al</w:t>
      </w:r>
      <w:r w:rsidR="00CC431E">
        <w:rPr>
          <w:sz w:val="24"/>
          <w:szCs w:val="24"/>
        </w:rPr>
        <w:t xml:space="preserve"> termine </w:t>
      </w:r>
      <w:r w:rsidRPr="000F653E">
        <w:rPr>
          <w:sz w:val="24"/>
          <w:szCs w:val="24"/>
        </w:rPr>
        <w:t>dell'attività di somministrazione</w:t>
      </w:r>
      <w:r w:rsidR="00CC431E" w:rsidRPr="00CC431E">
        <w:rPr>
          <w:sz w:val="24"/>
          <w:szCs w:val="24"/>
        </w:rPr>
        <w:t xml:space="preserve"> </w:t>
      </w:r>
      <w:r w:rsidR="00CC431E">
        <w:rPr>
          <w:sz w:val="24"/>
          <w:szCs w:val="24"/>
        </w:rPr>
        <w:t>della domenica sera</w:t>
      </w:r>
      <w:r w:rsidRPr="000F653E">
        <w:rPr>
          <w:sz w:val="24"/>
          <w:szCs w:val="24"/>
        </w:rPr>
        <w:t>, nella medesima serata le panche destinat</w:t>
      </w:r>
      <w:r w:rsidR="0028222F" w:rsidRPr="000F653E">
        <w:rPr>
          <w:sz w:val="24"/>
          <w:szCs w:val="24"/>
        </w:rPr>
        <w:t>e</w:t>
      </w:r>
      <w:r w:rsidRPr="000F653E">
        <w:rPr>
          <w:sz w:val="24"/>
          <w:szCs w:val="24"/>
        </w:rPr>
        <w:t xml:space="preserve"> alla somministrazione al pubblico (stazionamento), dovranno essere</w:t>
      </w:r>
      <w:r w:rsidR="000F653E" w:rsidRPr="000F653E">
        <w:rPr>
          <w:sz w:val="24"/>
          <w:szCs w:val="24"/>
        </w:rPr>
        <w:t xml:space="preserve"> posizionate al di sopra dei tavoli </w:t>
      </w:r>
      <w:r w:rsidR="00CC431E">
        <w:rPr>
          <w:sz w:val="24"/>
          <w:szCs w:val="24"/>
        </w:rPr>
        <w:t>.</w:t>
      </w:r>
      <w:bookmarkStart w:id="0" w:name="_GoBack"/>
      <w:bookmarkEnd w:id="0"/>
    </w:p>
    <w:p w14:paraId="00E15D44" w14:textId="77777777" w:rsidR="00E1274D" w:rsidRDefault="00E1274D">
      <w:pPr>
        <w:pStyle w:val="Corpotesto"/>
        <w:spacing w:before="112"/>
        <w:ind w:left="0"/>
        <w:jc w:val="left"/>
      </w:pPr>
    </w:p>
    <w:p w14:paraId="60C3B6FE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spacing w:line="252" w:lineRule="exact"/>
        <w:ind w:left="388" w:hanging="165"/>
        <w:jc w:val="both"/>
      </w:pPr>
      <w:r>
        <w:t>-</w:t>
      </w:r>
      <w:r>
        <w:rPr>
          <w:spacing w:val="-5"/>
        </w:rPr>
        <w:t xml:space="preserve"> </w:t>
      </w:r>
      <w:r>
        <w:t>chioschi-gazebo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>strutture</w:t>
      </w:r>
    </w:p>
    <w:p w14:paraId="4F501E71" w14:textId="77777777" w:rsidR="00E1274D" w:rsidRPr="000870F5" w:rsidRDefault="007500D1" w:rsidP="000870F5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0870F5">
        <w:rPr>
          <w:sz w:val="24"/>
          <w:szCs w:val="24"/>
        </w:rPr>
        <w:t>L'approntamento delle strutture per l'esercizio dell'attività dovrà avvenire nel rispetto delle norme e regole previste in tema di sicurezza in generale, di prevenzione incendi, di impiantistica ed igienico sanitaria.</w:t>
      </w:r>
      <w:r w:rsidR="004F23DC">
        <w:rPr>
          <w:sz w:val="24"/>
          <w:szCs w:val="24"/>
        </w:rPr>
        <w:t xml:space="preserve"> </w:t>
      </w:r>
      <w:r w:rsidRPr="000870F5">
        <w:rPr>
          <w:sz w:val="24"/>
          <w:szCs w:val="24"/>
        </w:rPr>
        <w:t>L’installazione dei gazebo deve essere effettuat</w:t>
      </w:r>
      <w:r w:rsidR="006D2C60">
        <w:rPr>
          <w:sz w:val="24"/>
          <w:szCs w:val="24"/>
        </w:rPr>
        <w:t>a</w:t>
      </w:r>
      <w:r w:rsidRPr="000870F5">
        <w:rPr>
          <w:sz w:val="24"/>
          <w:szCs w:val="24"/>
        </w:rPr>
        <w:t xml:space="preserve"> </w:t>
      </w:r>
      <w:r w:rsidR="004F23DC">
        <w:rPr>
          <w:sz w:val="24"/>
          <w:szCs w:val="24"/>
        </w:rPr>
        <w:t>nel r</w:t>
      </w:r>
      <w:r w:rsidRPr="000870F5">
        <w:rPr>
          <w:sz w:val="24"/>
          <w:szCs w:val="24"/>
        </w:rPr>
        <w:t xml:space="preserve">ispetto </w:t>
      </w:r>
      <w:r w:rsidR="004F23DC">
        <w:rPr>
          <w:sz w:val="24"/>
          <w:szCs w:val="24"/>
        </w:rPr>
        <w:t>de</w:t>
      </w:r>
      <w:r w:rsidRPr="000870F5">
        <w:rPr>
          <w:sz w:val="24"/>
          <w:szCs w:val="24"/>
        </w:rPr>
        <w:t>lle norme di regolare montaggio e con i materiali previsti dalle normative di sicurezza dei luoghi di lavoro.</w:t>
      </w:r>
    </w:p>
    <w:p w14:paraId="4FACB722" w14:textId="77777777" w:rsidR="00E1274D" w:rsidRPr="000870F5" w:rsidRDefault="007500D1" w:rsidP="000870F5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0870F5">
        <w:rPr>
          <w:sz w:val="24"/>
          <w:szCs w:val="24"/>
        </w:rPr>
        <w:t>Deve essere assicurato l’ancoraggio a terra dei gazebo e chioschi.</w:t>
      </w:r>
    </w:p>
    <w:p w14:paraId="2FFA6447" w14:textId="77777777" w:rsidR="00E1274D" w:rsidRPr="000870F5" w:rsidRDefault="007500D1" w:rsidP="000870F5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0870F5">
        <w:rPr>
          <w:sz w:val="24"/>
          <w:szCs w:val="24"/>
        </w:rPr>
        <w:t xml:space="preserve">La rimozione dei chioschi e strutture, alla fine della durata della manifestazione, è a totale carico e a spese del titolare. L'area sarà restituita e ripristinata nello stato di fatto in cui è stata consegnata senza alcun aggravio di spese </w:t>
      </w:r>
      <w:r w:rsidR="004F23DC">
        <w:rPr>
          <w:sz w:val="24"/>
          <w:szCs w:val="24"/>
        </w:rPr>
        <w:t xml:space="preserve">per il </w:t>
      </w:r>
      <w:r w:rsidRPr="000870F5">
        <w:rPr>
          <w:sz w:val="24"/>
          <w:szCs w:val="24"/>
        </w:rPr>
        <w:t>Comune</w:t>
      </w:r>
      <w:r w:rsidR="006D2C60">
        <w:rPr>
          <w:sz w:val="24"/>
          <w:szCs w:val="24"/>
        </w:rPr>
        <w:t xml:space="preserve"> di Carmignano di Brenta</w:t>
      </w:r>
      <w:r w:rsidRPr="000870F5">
        <w:rPr>
          <w:sz w:val="24"/>
          <w:szCs w:val="24"/>
        </w:rPr>
        <w:t>.</w:t>
      </w:r>
    </w:p>
    <w:p w14:paraId="33E5B1DD" w14:textId="77777777" w:rsidR="00E1274D" w:rsidRDefault="00E1274D">
      <w:pPr>
        <w:pStyle w:val="Corpotesto"/>
        <w:spacing w:before="22"/>
        <w:ind w:left="0"/>
        <w:jc w:val="left"/>
      </w:pPr>
    </w:p>
    <w:p w14:paraId="0DE53C5C" w14:textId="77777777" w:rsidR="00E1274D" w:rsidRDefault="007500D1">
      <w:pPr>
        <w:pStyle w:val="Titolo2"/>
        <w:numPr>
          <w:ilvl w:val="0"/>
          <w:numId w:val="1"/>
        </w:numPr>
        <w:tabs>
          <w:tab w:val="left" w:pos="388"/>
        </w:tabs>
        <w:ind w:left="388" w:hanging="165"/>
        <w:jc w:val="both"/>
      </w:pPr>
      <w:r>
        <w:t>-</w:t>
      </w:r>
      <w:r>
        <w:rPr>
          <w:spacing w:val="-1"/>
        </w:rPr>
        <w:t xml:space="preserve"> </w:t>
      </w:r>
      <w:r>
        <w:t>oneri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degli</w:t>
      </w:r>
      <w:r>
        <w:rPr>
          <w:spacing w:val="53"/>
        </w:rPr>
        <w:t xml:space="preserve"> </w:t>
      </w:r>
      <w:r>
        <w:rPr>
          <w:spacing w:val="-2"/>
        </w:rPr>
        <w:t>operatori</w:t>
      </w:r>
    </w:p>
    <w:p w14:paraId="2E495D6E" w14:textId="77777777" w:rsidR="00E1274D" w:rsidRPr="004F23DC" w:rsidRDefault="007500D1" w:rsidP="004F23DC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4F23DC">
        <w:rPr>
          <w:sz w:val="24"/>
          <w:szCs w:val="24"/>
        </w:rPr>
        <w:t>Gli oneri ed obblighi sono quelli già indicati e stabiliti nell'apposito bando di gara (che gli operatori in sede di domanda di partecipazione hanno già dichiarato di accettare in tutte le condizioni senza riserva alcuna); in particolare ogni operatore dovrà assolvere i compiti relativi alla custodia, alla manutenzione ordinaria e straordinaria del chiosco/struttura, tenere i relativi arredi, strutture e strumenti in buono stato di manutenzione, ed in particolare mantenere in efficienza gli impianti elettrici, idraulici, termici e di combustibile presenti, nonché provvedere alla pulizia e manutenzione dell'area circostante gli spazi assegnati.</w:t>
      </w:r>
    </w:p>
    <w:p w14:paraId="3127ED81" w14:textId="77777777" w:rsidR="00E1274D" w:rsidRPr="004F23DC" w:rsidRDefault="007500D1" w:rsidP="004F23DC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4F23DC">
        <w:rPr>
          <w:sz w:val="24"/>
          <w:szCs w:val="24"/>
        </w:rPr>
        <w:t>Ogni operatore dovrà altresì vigilare direttamente o a mezzo personale dipendente, il proprio spazio e i materiali esposti.</w:t>
      </w:r>
    </w:p>
    <w:p w14:paraId="63CF2FA6" w14:textId="77777777" w:rsidR="00E1274D" w:rsidRPr="004F23DC" w:rsidRDefault="007500D1" w:rsidP="004F23DC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4F23DC">
        <w:rPr>
          <w:sz w:val="24"/>
          <w:szCs w:val="24"/>
        </w:rPr>
        <w:t>Dovrà altresì accettare tutte le clausole le modalità e condizioni stabilite nel bando</w:t>
      </w:r>
      <w:r w:rsidR="009F7499">
        <w:rPr>
          <w:sz w:val="24"/>
          <w:szCs w:val="24"/>
        </w:rPr>
        <w:t>.</w:t>
      </w:r>
    </w:p>
    <w:p w14:paraId="1E63DF94" w14:textId="77777777" w:rsidR="00E1274D" w:rsidRPr="004F23DC" w:rsidRDefault="007500D1" w:rsidP="004F23DC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4F23DC">
        <w:rPr>
          <w:sz w:val="24"/>
          <w:szCs w:val="24"/>
        </w:rPr>
        <w:t>Il Comune non risponderà in alcun modo per i danni dovuti a negligenza dell'operatore o per qualsiasi furto o danneggiamento compiuto alle cose ed alle persone nel corso dell'attività.</w:t>
      </w:r>
    </w:p>
    <w:p w14:paraId="7884F64C" w14:textId="77777777" w:rsidR="00E1274D" w:rsidRDefault="007500D1">
      <w:pPr>
        <w:pStyle w:val="Titolo2"/>
        <w:spacing w:before="139"/>
        <w:ind w:left="223" w:firstLine="0"/>
      </w:pP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precipitazioni/eventi</w:t>
      </w:r>
      <w:r>
        <w:rPr>
          <w:spacing w:val="-7"/>
        </w:rPr>
        <w:t xml:space="preserve"> </w:t>
      </w:r>
      <w:r>
        <w:t>atmosferici</w:t>
      </w:r>
      <w:r>
        <w:rPr>
          <w:spacing w:val="-4"/>
        </w:rPr>
        <w:t xml:space="preserve"> </w:t>
      </w:r>
      <w:r>
        <w:t>intensi</w:t>
      </w:r>
      <w:r>
        <w:rPr>
          <w:spacing w:val="-4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fatto</w:t>
      </w:r>
      <w:r>
        <w:rPr>
          <w:spacing w:val="-5"/>
        </w:rPr>
        <w:t xml:space="preserve"> </w:t>
      </w:r>
      <w:r>
        <w:t>obbligo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rPr>
          <w:spacing w:val="-2"/>
        </w:rPr>
        <w:t>dell'attività,</w:t>
      </w:r>
    </w:p>
    <w:p w14:paraId="1FE9B108" w14:textId="77777777" w:rsidR="00E1274D" w:rsidRDefault="007500D1">
      <w:pPr>
        <w:spacing w:before="1"/>
        <w:ind w:left="223" w:right="101"/>
        <w:jc w:val="both"/>
        <w:rPr>
          <w:b/>
        </w:rPr>
      </w:pPr>
      <w:r>
        <w:rPr>
          <w:b/>
          <w:sz w:val="24"/>
        </w:rPr>
        <w:lastRenderedPageBreak/>
        <w:t xml:space="preserve">o al personale appositamente incaricato, far immediatamente </w:t>
      </w:r>
      <w:r>
        <w:rPr>
          <w:b/>
        </w:rPr>
        <w:t>sospendere l'attività e far allontanare il pubblico.</w:t>
      </w:r>
    </w:p>
    <w:p w14:paraId="63393747" w14:textId="77777777" w:rsidR="00E1274D" w:rsidRDefault="00E1274D">
      <w:pPr>
        <w:pStyle w:val="Corpotesto"/>
        <w:ind w:left="0"/>
        <w:jc w:val="left"/>
        <w:rPr>
          <w:b/>
          <w:sz w:val="24"/>
        </w:rPr>
      </w:pPr>
    </w:p>
    <w:p w14:paraId="250A818D" w14:textId="77777777" w:rsidR="00E1274D" w:rsidRDefault="007500D1">
      <w:pPr>
        <w:pStyle w:val="Titolo2"/>
        <w:numPr>
          <w:ilvl w:val="0"/>
          <w:numId w:val="1"/>
        </w:numPr>
        <w:tabs>
          <w:tab w:val="left" w:pos="498"/>
        </w:tabs>
        <w:spacing w:before="1"/>
        <w:ind w:left="498" w:hanging="275"/>
        <w:jc w:val="both"/>
      </w:pPr>
      <w:r>
        <w:t>-</w:t>
      </w:r>
      <w:r>
        <w:rPr>
          <w:spacing w:val="-7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4"/>
        </w:rPr>
        <w:t>danni</w:t>
      </w:r>
    </w:p>
    <w:p w14:paraId="1F18C123" w14:textId="77777777" w:rsidR="00E1274D" w:rsidRDefault="007500D1" w:rsidP="001339E2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1339E2">
        <w:rPr>
          <w:sz w:val="24"/>
          <w:szCs w:val="24"/>
        </w:rPr>
        <w:t xml:space="preserve">L’assegnatario/operatore sarà responsabile per fatto e/o colpa propria, dei propri dipendenti, ausiliari, collaboratori, fornitori o appaltatori di tutti i danni cagionati a terzi o al patrimonio pubblico. L'operatore esonera altresì espressamente il Comune da ogni responsabilità per danni diretti o indiretti che potessero derivargli da atti </w:t>
      </w:r>
      <w:r w:rsidR="001339E2">
        <w:rPr>
          <w:sz w:val="24"/>
          <w:szCs w:val="24"/>
        </w:rPr>
        <w:t xml:space="preserve">e </w:t>
      </w:r>
      <w:r w:rsidRPr="001339E2">
        <w:rPr>
          <w:sz w:val="24"/>
          <w:szCs w:val="24"/>
        </w:rPr>
        <w:t>commissioni di altri operatori o di terzi in genere. L'operatore, infine, risponde di tutti i danni causati alle costruzioni ed attrezzature messe a sua disposizione.</w:t>
      </w:r>
    </w:p>
    <w:p w14:paraId="13B61710" w14:textId="77777777" w:rsidR="00E1274D" w:rsidRDefault="007500D1">
      <w:pPr>
        <w:pStyle w:val="Titolo2"/>
        <w:numPr>
          <w:ilvl w:val="0"/>
          <w:numId w:val="1"/>
        </w:numPr>
        <w:tabs>
          <w:tab w:val="left" w:pos="498"/>
        </w:tabs>
        <w:spacing w:before="62"/>
        <w:ind w:left="498" w:hanging="275"/>
        <w:jc w:val="both"/>
      </w:pPr>
      <w:r>
        <w:t>-</w:t>
      </w:r>
      <w:r>
        <w:rPr>
          <w:spacing w:val="52"/>
        </w:rPr>
        <w:t xml:space="preserve"> </w:t>
      </w:r>
      <w:r>
        <w:t>danni -</w:t>
      </w:r>
      <w:r>
        <w:rPr>
          <w:spacing w:val="-3"/>
        </w:rPr>
        <w:t xml:space="preserve"> </w:t>
      </w:r>
      <w:r>
        <w:rPr>
          <w:spacing w:val="-2"/>
        </w:rPr>
        <w:t>assicurazione</w:t>
      </w:r>
    </w:p>
    <w:p w14:paraId="4B9F6EE5" w14:textId="77777777" w:rsidR="00E1274D" w:rsidRPr="001339E2" w:rsidRDefault="007500D1" w:rsidP="001339E2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1339E2">
        <w:rPr>
          <w:sz w:val="24"/>
          <w:szCs w:val="24"/>
        </w:rPr>
        <w:t xml:space="preserve">Il Comune </w:t>
      </w:r>
      <w:r w:rsidR="009F7499">
        <w:rPr>
          <w:sz w:val="24"/>
          <w:szCs w:val="24"/>
        </w:rPr>
        <w:t xml:space="preserve">di Carmignano di Brenta </w:t>
      </w:r>
      <w:r w:rsidRPr="001339E2">
        <w:rPr>
          <w:sz w:val="24"/>
          <w:szCs w:val="24"/>
        </w:rPr>
        <w:t>non assume alcuna responsabilità per danni a persone e cose, furti e atti vandalici, da chiunque e comunque provocati, o da calamità naturali.</w:t>
      </w:r>
    </w:p>
    <w:p w14:paraId="3E6E15DE" w14:textId="77777777" w:rsidR="00E1274D" w:rsidRPr="001339E2" w:rsidRDefault="007500D1" w:rsidP="001339E2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1339E2">
        <w:rPr>
          <w:sz w:val="24"/>
          <w:szCs w:val="24"/>
        </w:rPr>
        <w:t>L'operatore dovrà assicurarsi contro tutti i rischi derivanti dalla sua partecipazione alla manifestazione (furto, incendio, infortuni, rotture danneggiamenti, responsabilità civili e s</w:t>
      </w:r>
      <w:r w:rsidR="001339E2">
        <w:rPr>
          <w:sz w:val="24"/>
          <w:szCs w:val="24"/>
        </w:rPr>
        <w:t>imili</w:t>
      </w:r>
      <w:r w:rsidRPr="001339E2">
        <w:rPr>
          <w:sz w:val="24"/>
          <w:szCs w:val="24"/>
        </w:rPr>
        <w:t>), salvo che non sia già preventivamente coperto da congrua assicurazione vigente per tutta la durata della manifestazione, presso idonea compagnia assicuratrice.</w:t>
      </w:r>
    </w:p>
    <w:p w14:paraId="2049B4DA" w14:textId="77777777" w:rsidR="00E1274D" w:rsidRPr="001339E2" w:rsidRDefault="007500D1" w:rsidP="001339E2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1339E2">
        <w:rPr>
          <w:sz w:val="24"/>
          <w:szCs w:val="24"/>
        </w:rPr>
        <w:t>L’amministrazione comunale, per motivi inderogabili di ordine e sicurezza pubblica, di igiene, o cause di forza maggiore o imprevisti può disporre la sospensione delle attività e della manifestazione, senza che gli interessati possano avanzare pretese.</w:t>
      </w:r>
    </w:p>
    <w:p w14:paraId="46ABC272" w14:textId="77777777" w:rsidR="00E1274D" w:rsidRDefault="00E1274D">
      <w:pPr>
        <w:pStyle w:val="Corpotesto"/>
        <w:spacing w:before="116"/>
        <w:ind w:left="0"/>
        <w:jc w:val="left"/>
      </w:pPr>
    </w:p>
    <w:p w14:paraId="464F728B" w14:textId="77777777" w:rsidR="00E1274D" w:rsidRDefault="007500D1">
      <w:pPr>
        <w:pStyle w:val="Titolo2"/>
        <w:numPr>
          <w:ilvl w:val="0"/>
          <w:numId w:val="1"/>
        </w:numPr>
        <w:tabs>
          <w:tab w:val="left" w:pos="498"/>
        </w:tabs>
        <w:ind w:left="498" w:hanging="275"/>
        <w:jc w:val="both"/>
      </w:pPr>
      <w:r>
        <w:t>-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attrezzature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quiete</w:t>
      </w:r>
      <w:r>
        <w:rPr>
          <w:spacing w:val="-3"/>
        </w:rPr>
        <w:t xml:space="preserve"> </w:t>
      </w:r>
      <w:r>
        <w:rPr>
          <w:spacing w:val="-2"/>
        </w:rPr>
        <w:t>pubblica</w:t>
      </w:r>
    </w:p>
    <w:p w14:paraId="70EA243F" w14:textId="77777777" w:rsidR="00E1274D" w:rsidRPr="001339E2" w:rsidRDefault="007500D1" w:rsidP="001339E2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1339E2">
        <w:rPr>
          <w:sz w:val="24"/>
          <w:szCs w:val="24"/>
        </w:rPr>
        <w:t>Al responsabile di cui al punto 3 “individuazione del responsabile” o al soggetto dichiarante l'inizio dell’attività è fatto altresì specifico obbligo di verificare la rispondenza e la conformità dei luoghi, delle strutture, delle attrezzature e di quant'altro utilizzato a tutte le norme vigenti in materia di sicurezza, sanità, igiene, e prevenzione dell'inquinamento acustico.</w:t>
      </w:r>
    </w:p>
    <w:p w14:paraId="257EEB17" w14:textId="77777777" w:rsidR="001339E2" w:rsidRDefault="001339E2">
      <w:pPr>
        <w:pStyle w:val="Corpotesto"/>
        <w:spacing w:before="159"/>
        <w:ind w:left="0"/>
        <w:jc w:val="left"/>
      </w:pPr>
    </w:p>
    <w:p w14:paraId="110D9565" w14:textId="77777777" w:rsidR="00E1274D" w:rsidRDefault="007500D1" w:rsidP="005E3FF2">
      <w:pPr>
        <w:pStyle w:val="Titolo2"/>
        <w:numPr>
          <w:ilvl w:val="0"/>
          <w:numId w:val="1"/>
        </w:numPr>
        <w:tabs>
          <w:tab w:val="left" w:pos="426"/>
        </w:tabs>
        <w:ind w:left="553" w:hanging="275"/>
        <w:jc w:val="both"/>
      </w:pPr>
      <w:r>
        <w:t>-</w:t>
      </w:r>
      <w:r>
        <w:rPr>
          <w:spacing w:val="1"/>
        </w:rPr>
        <w:t xml:space="preserve"> </w:t>
      </w:r>
      <w:r>
        <w:rPr>
          <w:spacing w:val="-2"/>
        </w:rPr>
        <w:t>Controversie</w:t>
      </w:r>
    </w:p>
    <w:p w14:paraId="5128F478" w14:textId="77777777" w:rsidR="00E1274D" w:rsidRPr="001339E2" w:rsidRDefault="007500D1" w:rsidP="001339E2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1339E2">
        <w:rPr>
          <w:sz w:val="24"/>
          <w:szCs w:val="24"/>
        </w:rPr>
        <w:t>Per eventuali controversie che dovessero insorgere tra le Parti nel corso dell’esecuzione del presente rapporto è competente in via esclusiva il Foro di Padova.</w:t>
      </w:r>
    </w:p>
    <w:p w14:paraId="2B3782F3" w14:textId="77777777" w:rsidR="00E1274D" w:rsidRDefault="00E1274D">
      <w:pPr>
        <w:pStyle w:val="Corpotesto"/>
        <w:spacing w:before="184"/>
        <w:ind w:left="0"/>
        <w:jc w:val="left"/>
      </w:pPr>
    </w:p>
    <w:p w14:paraId="0BA77893" w14:textId="77777777" w:rsidR="00E1274D" w:rsidRDefault="007500D1">
      <w:pPr>
        <w:pStyle w:val="Titolo2"/>
        <w:numPr>
          <w:ilvl w:val="0"/>
          <w:numId w:val="1"/>
        </w:numPr>
        <w:tabs>
          <w:tab w:val="left" w:pos="498"/>
        </w:tabs>
        <w:ind w:left="498" w:hanging="275"/>
        <w:jc w:val="both"/>
      </w:pPr>
      <w:r>
        <w:t>-</w:t>
      </w:r>
      <w:r>
        <w:rPr>
          <w:spacing w:val="-2"/>
        </w:rPr>
        <w:t xml:space="preserve"> </w:t>
      </w:r>
      <w:r>
        <w:t>vigilanza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sanzioni</w:t>
      </w:r>
    </w:p>
    <w:p w14:paraId="32C96024" w14:textId="77777777" w:rsidR="00E1274D" w:rsidRPr="001339E2" w:rsidRDefault="007500D1" w:rsidP="001339E2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1339E2">
        <w:rPr>
          <w:sz w:val="24"/>
          <w:szCs w:val="24"/>
        </w:rPr>
        <w:t>L'attività di vigilanza sulle attività di cui al presente disciplinare è svolta dalla Polizia Locale e/o autorità di</w:t>
      </w:r>
      <w:r w:rsidR="001339E2">
        <w:rPr>
          <w:sz w:val="24"/>
          <w:szCs w:val="24"/>
        </w:rPr>
        <w:t xml:space="preserve"> </w:t>
      </w:r>
      <w:r w:rsidRPr="001339E2">
        <w:rPr>
          <w:sz w:val="24"/>
          <w:szCs w:val="24"/>
        </w:rPr>
        <w:t>P</w:t>
      </w:r>
      <w:r w:rsidR="001339E2">
        <w:rPr>
          <w:sz w:val="24"/>
          <w:szCs w:val="24"/>
        </w:rPr>
        <w:t xml:space="preserve">ubblica Sicurezza </w:t>
      </w:r>
      <w:r w:rsidRPr="001339E2">
        <w:rPr>
          <w:sz w:val="24"/>
          <w:szCs w:val="24"/>
        </w:rPr>
        <w:t>Locale.</w:t>
      </w:r>
    </w:p>
    <w:p w14:paraId="727A1C84" w14:textId="03B90D64" w:rsidR="00E1274D" w:rsidRPr="001339E2" w:rsidRDefault="007500D1" w:rsidP="001339E2">
      <w:pPr>
        <w:pStyle w:val="Corpotesto"/>
        <w:spacing w:before="90" w:line="360" w:lineRule="auto"/>
        <w:ind w:left="221" w:right="108"/>
        <w:rPr>
          <w:sz w:val="24"/>
          <w:szCs w:val="24"/>
        </w:rPr>
      </w:pPr>
      <w:r w:rsidRPr="001339E2">
        <w:rPr>
          <w:sz w:val="24"/>
          <w:szCs w:val="24"/>
        </w:rPr>
        <w:t>Le</w:t>
      </w:r>
      <w:r w:rsidR="001339E2">
        <w:rPr>
          <w:sz w:val="24"/>
          <w:szCs w:val="24"/>
        </w:rPr>
        <w:t xml:space="preserve"> </w:t>
      </w:r>
      <w:r w:rsidRPr="001339E2">
        <w:rPr>
          <w:sz w:val="24"/>
          <w:szCs w:val="24"/>
        </w:rPr>
        <w:t xml:space="preserve">violazioni al presente disciplinare saranno sanzionate con l'applicazione delle sanzioni </w:t>
      </w:r>
      <w:r w:rsidRPr="001339E2">
        <w:rPr>
          <w:sz w:val="24"/>
          <w:szCs w:val="24"/>
        </w:rPr>
        <w:lastRenderedPageBreak/>
        <w:t>amministrative pecuniarie secondo quanto previsto dalla Legge n. 689/1981, fatto salvo l’applicazione di ulteriori e diverse disposizioni normative vigente in materia.</w:t>
      </w:r>
    </w:p>
    <w:p w14:paraId="51A4F32E" w14:textId="77777777" w:rsidR="00E1274D" w:rsidRDefault="00E1274D">
      <w:pPr>
        <w:pStyle w:val="Corpotesto"/>
        <w:spacing w:before="252"/>
        <w:ind w:left="0"/>
        <w:jc w:val="left"/>
      </w:pPr>
    </w:p>
    <w:p w14:paraId="34D623F5" w14:textId="77777777" w:rsidR="00E1274D" w:rsidRDefault="00E1274D">
      <w:pPr>
        <w:pStyle w:val="Corpotesto"/>
        <w:ind w:left="0"/>
        <w:jc w:val="left"/>
        <w:rPr>
          <w:sz w:val="20"/>
        </w:rPr>
      </w:pPr>
    </w:p>
    <w:p w14:paraId="162E4500" w14:textId="77777777" w:rsidR="00E1274D" w:rsidRDefault="007500D1">
      <w:pPr>
        <w:pStyle w:val="Corpotesto"/>
        <w:spacing w:before="10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19C00F" wp14:editId="5EE9B59F">
                <wp:simplePos x="0" y="0"/>
                <wp:positionH relativeFrom="page">
                  <wp:posOffset>827836</wp:posOffset>
                </wp:positionH>
                <wp:positionV relativeFrom="paragraph">
                  <wp:posOffset>229857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26102" id="Graphic 2" o:spid="_x0000_s1026" style="position:absolute;margin-left:65.2pt;margin-top:18.1pt;width:1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E97B1D" wp14:editId="0624E606">
                <wp:simplePos x="0" y="0"/>
                <wp:positionH relativeFrom="page">
                  <wp:posOffset>4874640</wp:posOffset>
                </wp:positionH>
                <wp:positionV relativeFrom="paragraph">
                  <wp:posOffset>229857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5EE4F" id="Graphic 3" o:spid="_x0000_s1026" style="position:absolute;margin-left:383.85pt;margin-top:18.1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" path="m,l18288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E1274D">
      <w:pgSz w:w="12240" w:h="15840"/>
      <w:pgMar w:top="1040" w:right="1080" w:bottom="840" w:left="1080" w:header="0" w:footer="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407C5" w14:textId="77777777" w:rsidR="00BD5A94" w:rsidRDefault="007500D1">
      <w:r>
        <w:separator/>
      </w:r>
    </w:p>
  </w:endnote>
  <w:endnote w:type="continuationSeparator" w:id="0">
    <w:p w14:paraId="6FA4DE79" w14:textId="77777777" w:rsidR="00BD5A94" w:rsidRDefault="0075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49C93" w14:textId="77777777" w:rsidR="00E1274D" w:rsidRDefault="007500D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D20FD47" wp14:editId="35A164D6">
              <wp:simplePos x="0" y="0"/>
              <wp:positionH relativeFrom="page">
                <wp:posOffset>6987285</wp:posOffset>
              </wp:positionH>
              <wp:positionV relativeFrom="page">
                <wp:posOffset>9509702</wp:posOffset>
              </wp:positionV>
              <wp:extent cx="1403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629A1" w14:textId="77777777" w:rsidR="00E1274D" w:rsidRDefault="007500D1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0FD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2pt;margin-top:748.8pt;width:11.0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" filled="f" stroked="f">
              <v:textbox inset="0,0,0,0">
                <w:txbxContent>
                  <w:p w14:paraId="0BA629A1" w14:textId="77777777" w:rsidR="00E1274D" w:rsidRDefault="007500D1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52944" w14:textId="77777777" w:rsidR="00BD5A94" w:rsidRDefault="007500D1">
      <w:r>
        <w:separator/>
      </w:r>
    </w:p>
  </w:footnote>
  <w:footnote w:type="continuationSeparator" w:id="0">
    <w:p w14:paraId="53244976" w14:textId="77777777" w:rsidR="00BD5A94" w:rsidRDefault="0075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7C4"/>
    <w:multiLevelType w:val="hybridMultilevel"/>
    <w:tmpl w:val="DD163A68"/>
    <w:lvl w:ilvl="0" w:tplc="1E32B212">
      <w:start w:val="1"/>
      <w:numFmt w:val="decimal"/>
      <w:lvlText w:val="%1"/>
      <w:lvlJc w:val="left"/>
      <w:pPr>
        <w:ind w:left="389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D2A694">
      <w:numFmt w:val="bullet"/>
      <w:lvlText w:val="•"/>
      <w:lvlJc w:val="left"/>
      <w:pPr>
        <w:ind w:left="1350" w:hanging="166"/>
      </w:pPr>
      <w:rPr>
        <w:rFonts w:hint="default"/>
        <w:lang w:val="it-IT" w:eastAsia="en-US" w:bidi="ar-SA"/>
      </w:rPr>
    </w:lvl>
    <w:lvl w:ilvl="2" w:tplc="2FF42386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3" w:tplc="30F0BA3A">
      <w:numFmt w:val="bullet"/>
      <w:lvlText w:val="•"/>
      <w:lvlJc w:val="left"/>
      <w:pPr>
        <w:ind w:left="3290" w:hanging="166"/>
      </w:pPr>
      <w:rPr>
        <w:rFonts w:hint="default"/>
        <w:lang w:val="it-IT" w:eastAsia="en-US" w:bidi="ar-SA"/>
      </w:rPr>
    </w:lvl>
    <w:lvl w:ilvl="4" w:tplc="CDDE6682">
      <w:numFmt w:val="bullet"/>
      <w:lvlText w:val="•"/>
      <w:lvlJc w:val="left"/>
      <w:pPr>
        <w:ind w:left="4260" w:hanging="166"/>
      </w:pPr>
      <w:rPr>
        <w:rFonts w:hint="default"/>
        <w:lang w:val="it-IT" w:eastAsia="en-US" w:bidi="ar-SA"/>
      </w:rPr>
    </w:lvl>
    <w:lvl w:ilvl="5" w:tplc="E6EA3154">
      <w:numFmt w:val="bullet"/>
      <w:lvlText w:val="•"/>
      <w:lvlJc w:val="left"/>
      <w:pPr>
        <w:ind w:left="5230" w:hanging="166"/>
      </w:pPr>
      <w:rPr>
        <w:rFonts w:hint="default"/>
        <w:lang w:val="it-IT" w:eastAsia="en-US" w:bidi="ar-SA"/>
      </w:rPr>
    </w:lvl>
    <w:lvl w:ilvl="6" w:tplc="CD04A34C">
      <w:numFmt w:val="bullet"/>
      <w:lvlText w:val="•"/>
      <w:lvlJc w:val="left"/>
      <w:pPr>
        <w:ind w:left="6200" w:hanging="166"/>
      </w:pPr>
      <w:rPr>
        <w:rFonts w:hint="default"/>
        <w:lang w:val="it-IT" w:eastAsia="en-US" w:bidi="ar-SA"/>
      </w:rPr>
    </w:lvl>
    <w:lvl w:ilvl="7" w:tplc="0A1EA48A">
      <w:numFmt w:val="bullet"/>
      <w:lvlText w:val="•"/>
      <w:lvlJc w:val="left"/>
      <w:pPr>
        <w:ind w:left="7170" w:hanging="166"/>
      </w:pPr>
      <w:rPr>
        <w:rFonts w:hint="default"/>
        <w:lang w:val="it-IT" w:eastAsia="en-US" w:bidi="ar-SA"/>
      </w:rPr>
    </w:lvl>
    <w:lvl w:ilvl="8" w:tplc="EBAE12BE">
      <w:numFmt w:val="bullet"/>
      <w:lvlText w:val="•"/>
      <w:lvlJc w:val="left"/>
      <w:pPr>
        <w:ind w:left="8140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23B17291"/>
    <w:multiLevelType w:val="hybridMultilevel"/>
    <w:tmpl w:val="CB8C32D0"/>
    <w:lvl w:ilvl="0" w:tplc="E5069AD0">
      <w:numFmt w:val="bullet"/>
      <w:lvlText w:val="-"/>
      <w:lvlJc w:val="left"/>
      <w:pPr>
        <w:ind w:left="223" w:hanging="147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B81A461C">
      <w:numFmt w:val="bullet"/>
      <w:lvlText w:val="•"/>
      <w:lvlJc w:val="left"/>
      <w:pPr>
        <w:ind w:left="1206" w:hanging="147"/>
      </w:pPr>
      <w:rPr>
        <w:rFonts w:hint="default"/>
        <w:lang w:val="it-IT" w:eastAsia="en-US" w:bidi="ar-SA"/>
      </w:rPr>
    </w:lvl>
    <w:lvl w:ilvl="2" w:tplc="F1DE6B5E">
      <w:numFmt w:val="bullet"/>
      <w:lvlText w:val="•"/>
      <w:lvlJc w:val="left"/>
      <w:pPr>
        <w:ind w:left="2192" w:hanging="147"/>
      </w:pPr>
      <w:rPr>
        <w:rFonts w:hint="default"/>
        <w:lang w:val="it-IT" w:eastAsia="en-US" w:bidi="ar-SA"/>
      </w:rPr>
    </w:lvl>
    <w:lvl w:ilvl="3" w:tplc="70C83F38">
      <w:numFmt w:val="bullet"/>
      <w:lvlText w:val="•"/>
      <w:lvlJc w:val="left"/>
      <w:pPr>
        <w:ind w:left="3178" w:hanging="147"/>
      </w:pPr>
      <w:rPr>
        <w:rFonts w:hint="default"/>
        <w:lang w:val="it-IT" w:eastAsia="en-US" w:bidi="ar-SA"/>
      </w:rPr>
    </w:lvl>
    <w:lvl w:ilvl="4" w:tplc="AA4A5154">
      <w:numFmt w:val="bullet"/>
      <w:lvlText w:val="•"/>
      <w:lvlJc w:val="left"/>
      <w:pPr>
        <w:ind w:left="4164" w:hanging="147"/>
      </w:pPr>
      <w:rPr>
        <w:rFonts w:hint="default"/>
        <w:lang w:val="it-IT" w:eastAsia="en-US" w:bidi="ar-SA"/>
      </w:rPr>
    </w:lvl>
    <w:lvl w:ilvl="5" w:tplc="9264A31E">
      <w:numFmt w:val="bullet"/>
      <w:lvlText w:val="•"/>
      <w:lvlJc w:val="left"/>
      <w:pPr>
        <w:ind w:left="5150" w:hanging="147"/>
      </w:pPr>
      <w:rPr>
        <w:rFonts w:hint="default"/>
        <w:lang w:val="it-IT" w:eastAsia="en-US" w:bidi="ar-SA"/>
      </w:rPr>
    </w:lvl>
    <w:lvl w:ilvl="6" w:tplc="2AC2A4F0">
      <w:numFmt w:val="bullet"/>
      <w:lvlText w:val="•"/>
      <w:lvlJc w:val="left"/>
      <w:pPr>
        <w:ind w:left="6136" w:hanging="147"/>
      </w:pPr>
      <w:rPr>
        <w:rFonts w:hint="default"/>
        <w:lang w:val="it-IT" w:eastAsia="en-US" w:bidi="ar-SA"/>
      </w:rPr>
    </w:lvl>
    <w:lvl w:ilvl="7" w:tplc="0276A002">
      <w:numFmt w:val="bullet"/>
      <w:lvlText w:val="•"/>
      <w:lvlJc w:val="left"/>
      <w:pPr>
        <w:ind w:left="7122" w:hanging="147"/>
      </w:pPr>
      <w:rPr>
        <w:rFonts w:hint="default"/>
        <w:lang w:val="it-IT" w:eastAsia="en-US" w:bidi="ar-SA"/>
      </w:rPr>
    </w:lvl>
    <w:lvl w:ilvl="8" w:tplc="E2FEE5A0">
      <w:numFmt w:val="bullet"/>
      <w:lvlText w:val="•"/>
      <w:lvlJc w:val="left"/>
      <w:pPr>
        <w:ind w:left="8108" w:hanging="14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274D"/>
    <w:rsid w:val="000267D8"/>
    <w:rsid w:val="00042250"/>
    <w:rsid w:val="000870F5"/>
    <w:rsid w:val="000A2A2F"/>
    <w:rsid w:val="000F653E"/>
    <w:rsid w:val="001339E2"/>
    <w:rsid w:val="00177B2E"/>
    <w:rsid w:val="0028222F"/>
    <w:rsid w:val="002B0DBD"/>
    <w:rsid w:val="00432ABC"/>
    <w:rsid w:val="004A3EFC"/>
    <w:rsid w:val="004F23DC"/>
    <w:rsid w:val="00560B83"/>
    <w:rsid w:val="005E3FF2"/>
    <w:rsid w:val="006D2C60"/>
    <w:rsid w:val="007500D1"/>
    <w:rsid w:val="007E07A2"/>
    <w:rsid w:val="009C2D86"/>
    <w:rsid w:val="009F7499"/>
    <w:rsid w:val="00AB01C6"/>
    <w:rsid w:val="00AE0DF5"/>
    <w:rsid w:val="00BD5A94"/>
    <w:rsid w:val="00C24AAC"/>
    <w:rsid w:val="00C77CA3"/>
    <w:rsid w:val="00CC431E"/>
    <w:rsid w:val="00CD2C81"/>
    <w:rsid w:val="00E1274D"/>
    <w:rsid w:val="00E44923"/>
    <w:rsid w:val="00E56644"/>
    <w:rsid w:val="00F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B6B1"/>
  <w15:docId w15:val="{4D039A88-E1D7-4D43-8F71-150CBD04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88" w:hanging="16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3"/>
      <w:jc w:val="both"/>
    </w:pPr>
  </w:style>
  <w:style w:type="paragraph" w:styleId="Titolo">
    <w:name w:val="Title"/>
    <w:basedOn w:val="Normale"/>
    <w:uiPriority w:val="10"/>
    <w:qFormat/>
    <w:pPr>
      <w:spacing w:before="66" w:line="321" w:lineRule="exact"/>
      <w:ind w:left="112" w:right="7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88" w:hanging="16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4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499"/>
    <w:rPr>
      <w:rFonts w:ascii="Segoe UI" w:eastAsia="Times New Roman" w:hAnsi="Segoe UI" w:cs="Segoe UI"/>
      <w:sz w:val="18"/>
      <w:szCs w:val="1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822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22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222F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22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222F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B29C2-176F-4253-816F-CE824CFA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Certificazione di servizio</vt:lpstr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Certificazione di servizio</dc:title>
  <dc:creator>Ufficio segreteria</dc:creator>
  <cp:lastModifiedBy>icervato</cp:lastModifiedBy>
  <cp:revision>24</cp:revision>
  <cp:lastPrinted>2025-02-17T08:49:00Z</cp:lastPrinted>
  <dcterms:created xsi:type="dcterms:W3CDTF">2025-01-08T09:40:00Z</dcterms:created>
  <dcterms:modified xsi:type="dcterms:W3CDTF">2025-04-15T07:47:00Z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